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28" w:rsidRPr="00C12E5B" w:rsidRDefault="006F6228" w:rsidP="00C12E5B">
      <w:pPr>
        <w:spacing w:after="0" w:line="240" w:lineRule="auto"/>
      </w:pPr>
    </w:p>
    <w:tbl>
      <w:tblPr>
        <w:tblW w:w="88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"/>
        <w:gridCol w:w="6970"/>
        <w:gridCol w:w="1220"/>
      </w:tblGrid>
      <w:tr w:rsidR="006F6228" w:rsidRPr="00C12E5B" w:rsidTr="00604E1F">
        <w:trPr>
          <w:trHeight w:val="1330"/>
        </w:trPr>
        <w:tc>
          <w:tcPr>
            <w:tcW w:w="8875" w:type="dxa"/>
            <w:gridSpan w:val="3"/>
          </w:tcPr>
          <w:p w:rsidR="006F6228" w:rsidRPr="000B78FD" w:rsidRDefault="006F6228" w:rsidP="00C12E5B">
            <w:pPr>
              <w:spacing w:after="0" w:line="240" w:lineRule="auto"/>
              <w:rPr>
                <w:b/>
              </w:rPr>
            </w:pPr>
            <w:r w:rsidRPr="000B78FD">
              <w:rPr>
                <w:b/>
              </w:rPr>
              <w:t xml:space="preserve">                                                  </w:t>
            </w:r>
          </w:p>
          <w:p w:rsidR="006F6228" w:rsidRDefault="00FB1585" w:rsidP="00C12E5B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0D447AC" wp14:editId="5ACE5AFD">
                  <wp:simplePos x="0" y="0"/>
                  <wp:positionH relativeFrom="page">
                    <wp:posOffset>2219960</wp:posOffset>
                  </wp:positionH>
                  <wp:positionV relativeFrom="paragraph">
                    <wp:posOffset>149225</wp:posOffset>
                  </wp:positionV>
                  <wp:extent cx="1104900" cy="932025"/>
                  <wp:effectExtent l="0" t="0" r="0" b="190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1585" w:rsidRDefault="00FB1585" w:rsidP="00C12E5B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FB1585" w:rsidRDefault="00FB1585" w:rsidP="00C12E5B">
            <w:pPr>
              <w:spacing w:after="0" w:line="240" w:lineRule="auto"/>
              <w:jc w:val="center"/>
              <w:rPr>
                <w:b/>
                <w:noProof/>
              </w:rPr>
            </w:pPr>
          </w:p>
          <w:p w:rsidR="00FB1585" w:rsidRPr="000B78FD" w:rsidRDefault="00FB1585" w:rsidP="00C12E5B">
            <w:pPr>
              <w:spacing w:after="0" w:line="240" w:lineRule="auto"/>
              <w:jc w:val="center"/>
              <w:rPr>
                <w:b/>
              </w:rPr>
            </w:pPr>
          </w:p>
          <w:p w:rsidR="00697C69" w:rsidRDefault="00697C69" w:rsidP="00C12E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B1585" w:rsidRDefault="00FB1585" w:rsidP="00FB15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B1585" w:rsidRDefault="00FB1585" w:rsidP="00BF65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F65E0" w:rsidRPr="0067300F" w:rsidRDefault="001235B9" w:rsidP="00BF65E0">
            <w:pPr>
              <w:spacing w:after="0" w:line="240" w:lineRule="auto"/>
              <w:jc w:val="center"/>
              <w:rPr>
                <w:b/>
              </w:rPr>
            </w:pPr>
            <w:r w:rsidRPr="0067300F">
              <w:rPr>
                <w:b/>
              </w:rPr>
              <w:t>Virtual Parents’ Forum</w:t>
            </w:r>
            <w:r w:rsidR="009022DC" w:rsidRPr="0067300F">
              <w:rPr>
                <w:b/>
              </w:rPr>
              <w:t xml:space="preserve"> </w:t>
            </w:r>
            <w:r w:rsidR="00C752A7" w:rsidRPr="0067300F">
              <w:rPr>
                <w:b/>
              </w:rPr>
              <w:t xml:space="preserve"> </w:t>
            </w:r>
          </w:p>
          <w:p w:rsidR="006F6228" w:rsidRPr="0067300F" w:rsidRDefault="000D78E5" w:rsidP="00BF65E0">
            <w:pPr>
              <w:spacing w:after="0" w:line="240" w:lineRule="auto"/>
              <w:jc w:val="center"/>
              <w:rPr>
                <w:b/>
              </w:rPr>
            </w:pPr>
            <w:r w:rsidRPr="0067300F">
              <w:rPr>
                <w:b/>
              </w:rPr>
              <w:t>9</w:t>
            </w:r>
            <w:r w:rsidR="001235B9" w:rsidRPr="0067300F">
              <w:rPr>
                <w:b/>
              </w:rPr>
              <w:t xml:space="preserve">.00 a.m. </w:t>
            </w:r>
            <w:r w:rsidR="00D00DA9" w:rsidRPr="0067300F">
              <w:rPr>
                <w:b/>
              </w:rPr>
              <w:t xml:space="preserve">Friday </w:t>
            </w:r>
            <w:r w:rsidRPr="0067300F">
              <w:rPr>
                <w:b/>
              </w:rPr>
              <w:t>24</w:t>
            </w:r>
            <w:r w:rsidRPr="0067300F">
              <w:rPr>
                <w:b/>
                <w:vertAlign w:val="superscript"/>
              </w:rPr>
              <w:t>th</w:t>
            </w:r>
            <w:r w:rsidRPr="0067300F">
              <w:rPr>
                <w:b/>
              </w:rPr>
              <w:t xml:space="preserve"> March 2023</w:t>
            </w:r>
          </w:p>
          <w:p w:rsidR="009022DC" w:rsidRPr="000B78FD" w:rsidRDefault="009022DC" w:rsidP="00BF65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F6228" w:rsidRPr="00C12E5B" w:rsidTr="00604E1F">
        <w:trPr>
          <w:trHeight w:val="864"/>
        </w:trPr>
        <w:tc>
          <w:tcPr>
            <w:tcW w:w="8875" w:type="dxa"/>
            <w:gridSpan w:val="3"/>
          </w:tcPr>
          <w:p w:rsidR="00604E1F" w:rsidRPr="002A5770" w:rsidRDefault="00B10DAF" w:rsidP="00C12E5B">
            <w:pPr>
              <w:spacing w:after="0" w:line="240" w:lineRule="auto"/>
              <w:rPr>
                <w:b/>
              </w:rPr>
            </w:pPr>
            <w:r w:rsidRPr="002A5770">
              <w:rPr>
                <w:b/>
              </w:rPr>
              <w:t xml:space="preserve">Mrs </w:t>
            </w:r>
            <w:r w:rsidR="001D2A72">
              <w:rPr>
                <w:b/>
              </w:rPr>
              <w:t>Kerry Cooney</w:t>
            </w:r>
            <w:r w:rsidR="00604E1F" w:rsidRPr="002A5770">
              <w:rPr>
                <w:b/>
              </w:rPr>
              <w:t xml:space="preserve"> – </w:t>
            </w:r>
            <w:proofErr w:type="spellStart"/>
            <w:r w:rsidR="00604E1F" w:rsidRPr="002A5770">
              <w:rPr>
                <w:b/>
              </w:rPr>
              <w:t>Headteacher</w:t>
            </w:r>
            <w:proofErr w:type="spellEnd"/>
          </w:p>
          <w:p w:rsidR="001D2A72" w:rsidRDefault="001D2A72" w:rsidP="001D2A72">
            <w:pPr>
              <w:spacing w:after="0" w:line="240" w:lineRule="auto"/>
              <w:rPr>
                <w:b/>
              </w:rPr>
            </w:pPr>
            <w:r w:rsidRPr="002A5770">
              <w:rPr>
                <w:b/>
              </w:rPr>
              <w:t xml:space="preserve">Mrs Lynne </w:t>
            </w:r>
            <w:proofErr w:type="spellStart"/>
            <w:r w:rsidRPr="002A5770">
              <w:rPr>
                <w:b/>
              </w:rPr>
              <w:t>Finucane</w:t>
            </w:r>
            <w:proofErr w:type="spellEnd"/>
            <w:r w:rsidRPr="002A5770">
              <w:rPr>
                <w:b/>
              </w:rPr>
              <w:t xml:space="preserve"> – Assistant </w:t>
            </w:r>
            <w:proofErr w:type="spellStart"/>
            <w:r w:rsidRPr="002A5770">
              <w:rPr>
                <w:b/>
              </w:rPr>
              <w:t>Headteacher</w:t>
            </w:r>
            <w:proofErr w:type="spellEnd"/>
            <w:r w:rsidRPr="002A5770">
              <w:rPr>
                <w:b/>
              </w:rPr>
              <w:t xml:space="preserve">, </w:t>
            </w:r>
            <w:r w:rsidR="00FB0ACF">
              <w:rPr>
                <w:b/>
              </w:rPr>
              <w:t>Personal Development</w:t>
            </w:r>
          </w:p>
          <w:p w:rsidR="00604E1F" w:rsidRPr="002A5770" w:rsidRDefault="00B10DAF" w:rsidP="00C12E5B">
            <w:pPr>
              <w:spacing w:after="0" w:line="240" w:lineRule="auto"/>
              <w:rPr>
                <w:b/>
              </w:rPr>
            </w:pPr>
            <w:r w:rsidRPr="002A5770">
              <w:rPr>
                <w:b/>
              </w:rPr>
              <w:t xml:space="preserve">Mrs </w:t>
            </w:r>
            <w:r w:rsidR="00604E1F" w:rsidRPr="002A5770">
              <w:rPr>
                <w:b/>
              </w:rPr>
              <w:t xml:space="preserve">Sheila Allport – PA to </w:t>
            </w:r>
            <w:proofErr w:type="spellStart"/>
            <w:r w:rsidR="00604E1F" w:rsidRPr="002A5770">
              <w:rPr>
                <w:b/>
              </w:rPr>
              <w:t>Headteacher</w:t>
            </w:r>
            <w:proofErr w:type="spellEnd"/>
            <w:r w:rsidR="00604E1F" w:rsidRPr="002A5770">
              <w:rPr>
                <w:b/>
              </w:rPr>
              <w:t xml:space="preserve"> &amp; Senior Leadership Team</w:t>
            </w:r>
            <w:r w:rsidR="000B78FD" w:rsidRPr="002A5770">
              <w:rPr>
                <w:b/>
              </w:rPr>
              <w:t xml:space="preserve"> (</w:t>
            </w:r>
            <w:r w:rsidR="009022DC">
              <w:rPr>
                <w:b/>
              </w:rPr>
              <w:t>note</w:t>
            </w:r>
            <w:r w:rsidR="000B78FD" w:rsidRPr="002A5770">
              <w:rPr>
                <w:b/>
              </w:rPr>
              <w:t xml:space="preserve"> taker)</w:t>
            </w:r>
          </w:p>
          <w:p w:rsidR="00BD0936" w:rsidRDefault="00BD0936" w:rsidP="00C12E5B">
            <w:pPr>
              <w:spacing w:after="0" w:line="240" w:lineRule="auto"/>
              <w:rPr>
                <w:b/>
              </w:rPr>
            </w:pPr>
          </w:p>
          <w:p w:rsidR="00846FAF" w:rsidRPr="002A5770" w:rsidRDefault="0067300F" w:rsidP="00C12E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BD0936">
              <w:rPr>
                <w:b/>
              </w:rPr>
              <w:t xml:space="preserve"> </w:t>
            </w:r>
            <w:r w:rsidR="002A5770" w:rsidRPr="002A5770">
              <w:rPr>
                <w:b/>
              </w:rPr>
              <w:t xml:space="preserve">parents attended </w:t>
            </w:r>
            <w:r w:rsidR="00697C69">
              <w:rPr>
                <w:b/>
              </w:rPr>
              <w:t xml:space="preserve">the </w:t>
            </w:r>
            <w:r w:rsidR="002A5770" w:rsidRPr="002A5770">
              <w:rPr>
                <w:b/>
              </w:rPr>
              <w:t>forum</w:t>
            </w:r>
          </w:p>
        </w:tc>
      </w:tr>
      <w:tr w:rsidR="006F6228" w:rsidRPr="00C12E5B" w:rsidTr="008B4FA0">
        <w:tc>
          <w:tcPr>
            <w:tcW w:w="685" w:type="dxa"/>
            <w:shd w:val="clear" w:color="auto" w:fill="C6D9F1"/>
          </w:tcPr>
          <w:p w:rsidR="006F6228" w:rsidRPr="00C12E5B" w:rsidRDefault="00D00DA9" w:rsidP="00C12E5B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6970" w:type="dxa"/>
            <w:shd w:val="clear" w:color="auto" w:fill="C6D9F1"/>
          </w:tcPr>
          <w:p w:rsidR="006F6228" w:rsidRPr="00C12E5B" w:rsidRDefault="006F6228" w:rsidP="00C12E5B">
            <w:pPr>
              <w:spacing w:after="0" w:line="240" w:lineRule="auto"/>
              <w:jc w:val="center"/>
            </w:pPr>
          </w:p>
        </w:tc>
        <w:tc>
          <w:tcPr>
            <w:tcW w:w="1220" w:type="dxa"/>
            <w:shd w:val="clear" w:color="auto" w:fill="C6D9F1"/>
          </w:tcPr>
          <w:p w:rsidR="006F6228" w:rsidRPr="00C12E5B" w:rsidRDefault="006F6228" w:rsidP="00C12E5B">
            <w:pPr>
              <w:spacing w:after="0" w:line="240" w:lineRule="auto"/>
              <w:jc w:val="center"/>
            </w:pPr>
            <w:r w:rsidRPr="00C12E5B">
              <w:t>ACTION BY</w:t>
            </w:r>
          </w:p>
        </w:tc>
      </w:tr>
      <w:tr w:rsidR="006F6228" w:rsidRPr="00C12E5B" w:rsidTr="008B4FA0">
        <w:trPr>
          <w:trHeight w:val="70"/>
        </w:trPr>
        <w:tc>
          <w:tcPr>
            <w:tcW w:w="685" w:type="dxa"/>
          </w:tcPr>
          <w:p w:rsidR="00935B7D" w:rsidRDefault="00935B7D" w:rsidP="00C12E5B">
            <w:pPr>
              <w:spacing w:after="0" w:line="240" w:lineRule="auto"/>
            </w:pPr>
          </w:p>
          <w:p w:rsidR="00935B7D" w:rsidRDefault="00935B7D" w:rsidP="00C12E5B">
            <w:pPr>
              <w:spacing w:after="0" w:line="240" w:lineRule="auto"/>
            </w:pPr>
          </w:p>
          <w:p w:rsidR="006F6228" w:rsidRPr="00C12E5B" w:rsidRDefault="006F6228" w:rsidP="00C12E5B">
            <w:pPr>
              <w:spacing w:after="0" w:line="240" w:lineRule="auto"/>
            </w:pPr>
          </w:p>
        </w:tc>
        <w:tc>
          <w:tcPr>
            <w:tcW w:w="6970" w:type="dxa"/>
          </w:tcPr>
          <w:p w:rsidR="00AC41F1" w:rsidRDefault="00B10DAF" w:rsidP="008900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900F4">
              <w:rPr>
                <w:rFonts w:asciiTheme="minorHAnsi" w:hAnsiTheme="minorHAnsi" w:cstheme="minorHAnsi"/>
                <w:color w:val="222222"/>
                <w:highlight w:val="white"/>
              </w:rPr>
              <w:t xml:space="preserve">Mrs </w:t>
            </w:r>
            <w:r w:rsidR="001D2A72" w:rsidRPr="008900F4">
              <w:rPr>
                <w:rFonts w:asciiTheme="minorHAnsi" w:hAnsiTheme="minorHAnsi" w:cstheme="minorHAnsi"/>
              </w:rPr>
              <w:t xml:space="preserve">Cooney </w:t>
            </w:r>
            <w:r w:rsidR="008900F4" w:rsidRPr="008900F4">
              <w:rPr>
                <w:rFonts w:asciiTheme="minorHAnsi" w:hAnsiTheme="minorHAnsi" w:cstheme="minorHAnsi"/>
              </w:rPr>
              <w:t xml:space="preserve">welcomed </w:t>
            </w:r>
            <w:r w:rsidR="0067300F">
              <w:rPr>
                <w:rFonts w:asciiTheme="minorHAnsi" w:hAnsiTheme="minorHAnsi" w:cstheme="minorHAnsi"/>
              </w:rPr>
              <w:t>everyone</w:t>
            </w:r>
            <w:r w:rsidR="008900F4" w:rsidRPr="008900F4">
              <w:rPr>
                <w:rFonts w:asciiTheme="minorHAnsi" w:hAnsiTheme="minorHAnsi" w:cstheme="minorHAnsi"/>
              </w:rPr>
              <w:t xml:space="preserve"> to the </w:t>
            </w:r>
            <w:r w:rsidR="00811577">
              <w:rPr>
                <w:rFonts w:asciiTheme="minorHAnsi" w:hAnsiTheme="minorHAnsi" w:cstheme="minorHAnsi"/>
              </w:rPr>
              <w:t>Parents’ Forum and</w:t>
            </w:r>
            <w:r w:rsidR="008900F4" w:rsidRPr="008900F4">
              <w:rPr>
                <w:rFonts w:asciiTheme="minorHAnsi" w:hAnsiTheme="minorHAnsi" w:cstheme="minorHAnsi"/>
              </w:rPr>
              <w:t xml:space="preserve"> </w:t>
            </w:r>
            <w:r w:rsidR="001E3A81">
              <w:rPr>
                <w:rFonts w:asciiTheme="minorHAnsi" w:hAnsiTheme="minorHAnsi" w:cstheme="minorHAnsi"/>
              </w:rPr>
              <w:t>provided an overview on ‘how Parent</w:t>
            </w:r>
            <w:r w:rsidR="00811577">
              <w:rPr>
                <w:rFonts w:asciiTheme="minorHAnsi" w:hAnsiTheme="minorHAnsi" w:cstheme="minorHAnsi"/>
              </w:rPr>
              <w:t>s’</w:t>
            </w:r>
            <w:r w:rsidR="001E3A81">
              <w:rPr>
                <w:rFonts w:asciiTheme="minorHAnsi" w:hAnsiTheme="minorHAnsi" w:cstheme="minorHAnsi"/>
              </w:rPr>
              <w:t xml:space="preserve"> Forums work</w:t>
            </w:r>
            <w:r w:rsidR="00AC41F1">
              <w:rPr>
                <w:rFonts w:asciiTheme="minorHAnsi" w:hAnsiTheme="minorHAnsi" w:cstheme="minorHAnsi"/>
              </w:rPr>
              <w:t>’:-</w:t>
            </w:r>
          </w:p>
          <w:p w:rsidR="00AC41F1" w:rsidRDefault="00AC41F1" w:rsidP="00AC41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C41F1">
              <w:rPr>
                <w:rFonts w:asciiTheme="minorHAnsi" w:hAnsiTheme="minorHAnsi" w:cstheme="minorHAnsi"/>
              </w:rPr>
              <w:t>microphones should be on mute throughout the session</w:t>
            </w:r>
          </w:p>
          <w:p w:rsidR="008900F4" w:rsidRDefault="00AC41F1" w:rsidP="00AC41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C41F1">
              <w:rPr>
                <w:rFonts w:asciiTheme="minorHAnsi" w:hAnsiTheme="minorHAnsi" w:cstheme="minorHAnsi"/>
              </w:rPr>
              <w:t>questions with a similar theme will be grouped together</w:t>
            </w:r>
          </w:p>
          <w:p w:rsidR="00AC41F1" w:rsidRDefault="00AC41F1" w:rsidP="00AC41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C41F1">
              <w:rPr>
                <w:rFonts w:asciiTheme="minorHAnsi" w:hAnsiTheme="minorHAnsi" w:cstheme="minorHAnsi"/>
              </w:rPr>
              <w:t>only questions submitted in advance will be answered</w:t>
            </w:r>
          </w:p>
          <w:p w:rsidR="00AC41F1" w:rsidRPr="00AC41F1" w:rsidRDefault="00AC41F1" w:rsidP="00AC41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C41F1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="004715C3">
              <w:rPr>
                <w:rFonts w:asciiTheme="minorHAnsi" w:hAnsiTheme="minorHAnsi" w:cstheme="minorHAnsi"/>
              </w:rPr>
              <w:t>Headteacher’s</w:t>
            </w:r>
            <w:proofErr w:type="spellEnd"/>
            <w:r w:rsidR="004715C3">
              <w:rPr>
                <w:rFonts w:asciiTheme="minorHAnsi" w:hAnsiTheme="minorHAnsi" w:cstheme="minorHAnsi"/>
              </w:rPr>
              <w:t xml:space="preserve"> p</w:t>
            </w:r>
            <w:r w:rsidRPr="00AC41F1">
              <w:rPr>
                <w:rFonts w:asciiTheme="minorHAnsi" w:hAnsiTheme="minorHAnsi" w:cstheme="minorHAnsi"/>
              </w:rPr>
              <w:t xml:space="preserve">resentation should not be recorded; notes from the meeting </w:t>
            </w:r>
            <w:r>
              <w:rPr>
                <w:rFonts w:asciiTheme="minorHAnsi" w:hAnsiTheme="minorHAnsi" w:cstheme="minorHAnsi"/>
              </w:rPr>
              <w:t xml:space="preserve">and the presentation </w:t>
            </w:r>
            <w:r w:rsidRPr="00AC41F1">
              <w:rPr>
                <w:rFonts w:asciiTheme="minorHAnsi" w:hAnsiTheme="minorHAnsi" w:cstheme="minorHAnsi"/>
              </w:rPr>
              <w:t>will be uploaded onto the school website</w:t>
            </w:r>
          </w:p>
          <w:p w:rsidR="008900F4" w:rsidRPr="00C779F7" w:rsidRDefault="00933BED" w:rsidP="00C779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questions arising from the session to be emailed to Mrs Allport (</w:t>
            </w:r>
            <w:hyperlink r:id="rId9" w:history="1">
              <w:r w:rsidRPr="000511B7">
                <w:rPr>
                  <w:rStyle w:val="Hyperlink"/>
                  <w:rFonts w:asciiTheme="minorHAnsi" w:hAnsiTheme="minorHAnsi" w:cstheme="minorHAnsi"/>
                </w:rPr>
                <w:t>pa@lsg.kevibham.org</w:t>
              </w:r>
            </w:hyperlink>
            <w:r>
              <w:rPr>
                <w:rFonts w:asciiTheme="minorHAnsi" w:hAnsiTheme="minorHAnsi" w:cstheme="minorHAnsi"/>
              </w:rPr>
              <w:t>) who will arrange for contact to be made</w:t>
            </w:r>
            <w:r w:rsidR="004715C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20" w:type="dxa"/>
          </w:tcPr>
          <w:p w:rsidR="006F6228" w:rsidRPr="00C12E5B" w:rsidRDefault="006F6228" w:rsidP="00C12E5B">
            <w:pPr>
              <w:spacing w:after="0" w:line="240" w:lineRule="auto"/>
              <w:jc w:val="center"/>
            </w:pPr>
          </w:p>
          <w:p w:rsidR="006F6228" w:rsidRPr="00C12E5B" w:rsidRDefault="006F6228" w:rsidP="00C12E5B">
            <w:pPr>
              <w:spacing w:after="0" w:line="240" w:lineRule="auto"/>
              <w:jc w:val="center"/>
            </w:pPr>
          </w:p>
          <w:p w:rsidR="006F6228" w:rsidRPr="00C12E5B" w:rsidRDefault="006F6228" w:rsidP="00BF65E0">
            <w:pPr>
              <w:spacing w:after="0" w:line="240" w:lineRule="auto"/>
            </w:pPr>
          </w:p>
        </w:tc>
      </w:tr>
      <w:tr w:rsidR="00F1027D" w:rsidRPr="00C12E5B" w:rsidTr="002C521E">
        <w:trPr>
          <w:trHeight w:val="277"/>
        </w:trPr>
        <w:tc>
          <w:tcPr>
            <w:tcW w:w="685" w:type="dxa"/>
            <w:shd w:val="clear" w:color="auto" w:fill="C6D9F1"/>
          </w:tcPr>
          <w:p w:rsidR="00F1027D" w:rsidRPr="00C12E5B" w:rsidRDefault="00F1027D" w:rsidP="002C521E">
            <w:pPr>
              <w:spacing w:after="0" w:line="240" w:lineRule="auto"/>
            </w:pPr>
          </w:p>
        </w:tc>
        <w:tc>
          <w:tcPr>
            <w:tcW w:w="6970" w:type="dxa"/>
            <w:shd w:val="clear" w:color="auto" w:fill="C6D9F1"/>
          </w:tcPr>
          <w:p w:rsidR="00F1027D" w:rsidRPr="00C12E5B" w:rsidRDefault="00F1027D" w:rsidP="002C521E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C6D9F1"/>
          </w:tcPr>
          <w:p w:rsidR="00F1027D" w:rsidRPr="00C12E5B" w:rsidRDefault="00F1027D" w:rsidP="002C521E">
            <w:pPr>
              <w:spacing w:after="0" w:line="240" w:lineRule="auto"/>
            </w:pPr>
          </w:p>
        </w:tc>
      </w:tr>
      <w:tr w:rsidR="00D00DA9" w:rsidRPr="00C12E5B" w:rsidTr="00B4499B">
        <w:trPr>
          <w:trHeight w:val="277"/>
        </w:trPr>
        <w:tc>
          <w:tcPr>
            <w:tcW w:w="685" w:type="dxa"/>
            <w:shd w:val="clear" w:color="auto" w:fill="auto"/>
          </w:tcPr>
          <w:p w:rsidR="00D00DA9" w:rsidRDefault="00A11E86" w:rsidP="00D00DA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6970" w:type="dxa"/>
            <w:shd w:val="clear" w:color="auto" w:fill="auto"/>
          </w:tcPr>
          <w:p w:rsidR="008900F4" w:rsidRPr="0067300F" w:rsidRDefault="00A25C5B" w:rsidP="00A25C5B">
            <w:pPr>
              <w:spacing w:after="0" w:line="240" w:lineRule="auto"/>
              <w:rPr>
                <w:b/>
                <w:color w:val="222222"/>
              </w:rPr>
            </w:pPr>
            <w:r w:rsidRPr="0067300F">
              <w:rPr>
                <w:b/>
                <w:color w:val="222222"/>
              </w:rPr>
              <w:t xml:space="preserve">OFSTED </w:t>
            </w:r>
          </w:p>
          <w:p w:rsidR="00F905E4" w:rsidRDefault="002C521E" w:rsidP="0067300F">
            <w:pPr>
              <w:spacing w:after="0" w:line="240" w:lineRule="auto"/>
              <w:rPr>
                <w:color w:val="222222"/>
              </w:rPr>
            </w:pPr>
            <w:r w:rsidRPr="00F905E4">
              <w:rPr>
                <w:b/>
                <w:bCs/>
                <w:color w:val="222222"/>
              </w:rPr>
              <w:t>Curriculum</w:t>
            </w:r>
            <w:r w:rsidR="0067300F">
              <w:rPr>
                <w:bCs/>
                <w:color w:val="222222"/>
              </w:rPr>
              <w:t xml:space="preserve">: </w:t>
            </w:r>
            <w:r w:rsidR="00F905E4">
              <w:rPr>
                <w:color w:val="222222"/>
              </w:rPr>
              <w:t xml:space="preserve"> </w:t>
            </w:r>
          </w:p>
          <w:p w:rsidR="002C521E" w:rsidRDefault="00F905E4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F905E4">
              <w:rPr>
                <w:color w:val="222222"/>
              </w:rPr>
              <w:t xml:space="preserve">Mrs Cooney is currently </w:t>
            </w:r>
            <w:r w:rsidR="002C521E" w:rsidRPr="00F905E4">
              <w:rPr>
                <w:color w:val="222222"/>
              </w:rPr>
              <w:t xml:space="preserve">working with the Director for Education to ensure topics are well ordered and connections </w:t>
            </w:r>
            <w:proofErr w:type="gramStart"/>
            <w:r w:rsidR="008A2834">
              <w:rPr>
                <w:color w:val="222222"/>
              </w:rPr>
              <w:t>are made</w:t>
            </w:r>
            <w:proofErr w:type="gramEnd"/>
            <w:r w:rsidR="008A2834">
              <w:rPr>
                <w:color w:val="222222"/>
              </w:rPr>
              <w:t xml:space="preserve"> </w:t>
            </w:r>
            <w:r w:rsidR="002C521E" w:rsidRPr="00F905E4">
              <w:rPr>
                <w:color w:val="222222"/>
              </w:rPr>
              <w:t xml:space="preserve">between topic </w:t>
            </w:r>
            <w:r w:rsidRPr="00F905E4">
              <w:rPr>
                <w:color w:val="222222"/>
              </w:rPr>
              <w:t>content</w:t>
            </w:r>
            <w:r w:rsidR="008A2834">
              <w:rPr>
                <w:color w:val="222222"/>
              </w:rPr>
              <w:t xml:space="preserve">.  </w:t>
            </w:r>
          </w:p>
          <w:p w:rsidR="002C521E" w:rsidRDefault="002C521E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F905E4">
              <w:rPr>
                <w:color w:val="222222"/>
              </w:rPr>
              <w:t>We are now working on establishing links between different subject areas and embedding assessment.</w:t>
            </w:r>
          </w:p>
          <w:p w:rsidR="00F905E4" w:rsidRPr="00F905E4" w:rsidRDefault="002C521E" w:rsidP="00F905E4">
            <w:pPr>
              <w:spacing w:after="0" w:line="240" w:lineRule="auto"/>
              <w:rPr>
                <w:b/>
                <w:color w:val="222222"/>
              </w:rPr>
            </w:pPr>
            <w:r w:rsidRPr="00F905E4">
              <w:rPr>
                <w:b/>
                <w:bCs/>
                <w:color w:val="222222"/>
              </w:rPr>
              <w:t>Assessment</w:t>
            </w:r>
            <w:r w:rsidR="00F905E4" w:rsidRPr="00F905E4">
              <w:rPr>
                <w:b/>
                <w:color w:val="222222"/>
              </w:rPr>
              <w:t>:</w:t>
            </w:r>
          </w:p>
          <w:p w:rsidR="002C521E" w:rsidRPr="00F905E4" w:rsidRDefault="00F905E4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We are now </w:t>
            </w:r>
            <w:r w:rsidR="002C521E" w:rsidRPr="00F905E4">
              <w:rPr>
                <w:color w:val="222222"/>
              </w:rPr>
              <w:t>working on a new assessment and reporting policy bas</w:t>
            </w:r>
            <w:r w:rsidR="008A2834">
              <w:rPr>
                <w:color w:val="222222"/>
              </w:rPr>
              <w:t xml:space="preserve">ed on the feedback that parents and </w:t>
            </w:r>
            <w:r w:rsidR="002C521E" w:rsidRPr="00F905E4">
              <w:rPr>
                <w:color w:val="222222"/>
              </w:rPr>
              <w:t xml:space="preserve">students provided in the </w:t>
            </w:r>
            <w:r>
              <w:rPr>
                <w:color w:val="222222"/>
              </w:rPr>
              <w:t xml:space="preserve">recent </w:t>
            </w:r>
            <w:r w:rsidR="002C521E" w:rsidRPr="00F905E4">
              <w:rPr>
                <w:color w:val="222222"/>
              </w:rPr>
              <w:t>surveys</w:t>
            </w:r>
            <w:r>
              <w:rPr>
                <w:color w:val="222222"/>
              </w:rPr>
              <w:t>.</w:t>
            </w:r>
          </w:p>
          <w:p w:rsidR="002C521E" w:rsidRPr="00A11E86" w:rsidRDefault="008A2834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We are also reviewing</w:t>
            </w:r>
            <w:r w:rsidR="002C521E" w:rsidRPr="00A11E86">
              <w:rPr>
                <w:color w:val="222222"/>
              </w:rPr>
              <w:t xml:space="preserve"> how we set targets so</w:t>
            </w:r>
            <w:r w:rsidR="00F905E4" w:rsidRPr="00A11E86">
              <w:rPr>
                <w:color w:val="222222"/>
              </w:rPr>
              <w:t xml:space="preserve"> that</w:t>
            </w:r>
            <w:r w:rsidR="002C521E" w:rsidRPr="00A11E86">
              <w:rPr>
                <w:color w:val="222222"/>
              </w:rPr>
              <w:t xml:space="preserve"> they </w:t>
            </w:r>
            <w:proofErr w:type="gramStart"/>
            <w:r w:rsidR="002C521E" w:rsidRPr="00A11E86">
              <w:rPr>
                <w:color w:val="222222"/>
              </w:rPr>
              <w:t>can be adjusted</w:t>
            </w:r>
            <w:proofErr w:type="gramEnd"/>
            <w:r w:rsidR="002C521E" w:rsidRPr="00A11E86">
              <w:rPr>
                <w:color w:val="222222"/>
              </w:rPr>
              <w:t xml:space="preserve"> </w:t>
            </w:r>
            <w:r w:rsidR="00F905E4" w:rsidRPr="00A11E86">
              <w:rPr>
                <w:color w:val="222222"/>
              </w:rPr>
              <w:t xml:space="preserve">in order </w:t>
            </w:r>
            <w:r w:rsidR="002C521E" w:rsidRPr="00A11E86">
              <w:rPr>
                <w:color w:val="222222"/>
              </w:rPr>
              <w:t>to remain challenging.</w:t>
            </w:r>
          </w:p>
          <w:p w:rsidR="002C521E" w:rsidRPr="00A11E86" w:rsidRDefault="002C521E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A11E86">
              <w:rPr>
                <w:color w:val="222222"/>
              </w:rPr>
              <w:t xml:space="preserve">Assessment </w:t>
            </w:r>
            <w:r w:rsidR="00F905E4" w:rsidRPr="00A11E86">
              <w:rPr>
                <w:color w:val="222222"/>
              </w:rPr>
              <w:t xml:space="preserve">and reporting </w:t>
            </w:r>
            <w:r w:rsidRPr="00A11E86">
              <w:rPr>
                <w:color w:val="222222"/>
              </w:rPr>
              <w:t xml:space="preserve">weeks </w:t>
            </w:r>
            <w:r w:rsidR="008A2834">
              <w:rPr>
                <w:color w:val="222222"/>
              </w:rPr>
              <w:t xml:space="preserve">will be </w:t>
            </w:r>
            <w:r w:rsidRPr="00A11E86">
              <w:rPr>
                <w:color w:val="222222"/>
              </w:rPr>
              <w:t>evenly spaced through</w:t>
            </w:r>
            <w:r w:rsidR="00F905E4" w:rsidRPr="00A11E86">
              <w:rPr>
                <w:color w:val="222222"/>
              </w:rPr>
              <w:t>out the year so that parents, staff and students will receive more progress reports.</w:t>
            </w:r>
          </w:p>
          <w:p w:rsidR="002C521E" w:rsidRDefault="00F905E4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A11E86">
              <w:rPr>
                <w:color w:val="222222"/>
              </w:rPr>
              <w:t xml:space="preserve">There will be </w:t>
            </w:r>
            <w:r w:rsidR="002C521E" w:rsidRPr="00A11E86">
              <w:rPr>
                <w:color w:val="222222"/>
              </w:rPr>
              <w:t xml:space="preserve">CPD </w:t>
            </w:r>
            <w:r w:rsidRPr="00A11E86">
              <w:rPr>
                <w:color w:val="222222"/>
              </w:rPr>
              <w:t xml:space="preserve">sessions arranged </w:t>
            </w:r>
            <w:r w:rsidR="002C521E" w:rsidRPr="00A11E86">
              <w:rPr>
                <w:color w:val="222222"/>
              </w:rPr>
              <w:t>on questioning techniques and assessment strategies.</w:t>
            </w:r>
          </w:p>
          <w:p w:rsidR="00A11E86" w:rsidRPr="00A11E86" w:rsidRDefault="00A11E86" w:rsidP="00A11E86">
            <w:pPr>
              <w:pStyle w:val="ListParagraph"/>
              <w:spacing w:after="0" w:line="240" w:lineRule="auto"/>
              <w:rPr>
                <w:color w:val="222222"/>
              </w:rPr>
            </w:pPr>
          </w:p>
          <w:p w:rsidR="002C521E" w:rsidRPr="00A11E86" w:rsidRDefault="002C521E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A11E86">
              <w:rPr>
                <w:bCs/>
                <w:color w:val="222222"/>
              </w:rPr>
              <w:t>Post 16</w:t>
            </w:r>
            <w:r w:rsidRPr="00A11E86">
              <w:rPr>
                <w:color w:val="222222"/>
              </w:rPr>
              <w:t xml:space="preserve"> </w:t>
            </w:r>
            <w:r w:rsidR="00F905E4" w:rsidRPr="00A11E86">
              <w:rPr>
                <w:color w:val="222222"/>
              </w:rPr>
              <w:t>–</w:t>
            </w:r>
            <w:r w:rsidRPr="00A11E86">
              <w:rPr>
                <w:color w:val="222222"/>
              </w:rPr>
              <w:t xml:space="preserve"> </w:t>
            </w:r>
            <w:r w:rsidR="00F905E4" w:rsidRPr="00A11E86">
              <w:rPr>
                <w:color w:val="222222"/>
              </w:rPr>
              <w:t xml:space="preserve">we are </w:t>
            </w:r>
            <w:r w:rsidRPr="00A11E86">
              <w:rPr>
                <w:color w:val="222222"/>
              </w:rPr>
              <w:t xml:space="preserve">working on building links with other KEVI schools to </w:t>
            </w:r>
            <w:r w:rsidR="00F905E4" w:rsidRPr="00A11E86">
              <w:rPr>
                <w:color w:val="222222"/>
              </w:rPr>
              <w:t>increase the number of sixth form students</w:t>
            </w:r>
            <w:r w:rsidR="00A11E86">
              <w:rPr>
                <w:color w:val="222222"/>
              </w:rPr>
              <w:t xml:space="preserve"> and in order to be able to offer a wider range of subjects.</w:t>
            </w:r>
          </w:p>
          <w:p w:rsidR="002C521E" w:rsidRPr="0067300F" w:rsidRDefault="002C521E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67300F">
              <w:rPr>
                <w:color w:val="222222"/>
              </w:rPr>
              <w:t>Enrichment</w:t>
            </w:r>
            <w:r w:rsidR="00A11E86">
              <w:rPr>
                <w:color w:val="222222"/>
              </w:rPr>
              <w:t xml:space="preserve"> has been</w:t>
            </w:r>
            <w:r w:rsidRPr="0067300F">
              <w:rPr>
                <w:color w:val="222222"/>
              </w:rPr>
              <w:t xml:space="preserve"> introduced</w:t>
            </w:r>
            <w:r w:rsidR="00A11E86">
              <w:rPr>
                <w:color w:val="222222"/>
              </w:rPr>
              <w:t xml:space="preserve"> with timetabled </w:t>
            </w:r>
            <w:proofErr w:type="gramStart"/>
            <w:r w:rsidR="00A11E86">
              <w:rPr>
                <w:color w:val="222222"/>
              </w:rPr>
              <w:t>lessons which</w:t>
            </w:r>
            <w:proofErr w:type="gramEnd"/>
            <w:r w:rsidR="00A11E86">
              <w:rPr>
                <w:color w:val="222222"/>
              </w:rPr>
              <w:t xml:space="preserve"> are not curriculum based.</w:t>
            </w:r>
          </w:p>
          <w:p w:rsidR="002C521E" w:rsidRPr="0067300F" w:rsidRDefault="002C521E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67300F">
              <w:rPr>
                <w:color w:val="222222"/>
              </w:rPr>
              <w:t xml:space="preserve">Guided study sessions </w:t>
            </w:r>
            <w:r w:rsidR="00A11E86">
              <w:rPr>
                <w:color w:val="222222"/>
              </w:rPr>
              <w:t>are arranged which is achieving good results</w:t>
            </w:r>
          </w:p>
          <w:p w:rsidR="002C521E" w:rsidRDefault="00A11E86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Post-16 students are now o</w:t>
            </w:r>
            <w:r w:rsidR="002C521E" w:rsidRPr="0067300F">
              <w:rPr>
                <w:color w:val="222222"/>
              </w:rPr>
              <w:t>n site full time.</w:t>
            </w:r>
          </w:p>
          <w:p w:rsidR="00A11E86" w:rsidRDefault="00A11E86" w:rsidP="00A11E86">
            <w:pPr>
              <w:tabs>
                <w:tab w:val="num" w:pos="720"/>
              </w:tabs>
              <w:spacing w:after="0" w:line="240" w:lineRule="auto"/>
              <w:rPr>
                <w:b/>
                <w:bCs/>
                <w:color w:val="222222"/>
              </w:rPr>
            </w:pPr>
            <w:r w:rsidRPr="00A11E86">
              <w:rPr>
                <w:b/>
                <w:color w:val="222222"/>
              </w:rPr>
              <w:t xml:space="preserve"> </w:t>
            </w:r>
            <w:r w:rsidR="002C521E" w:rsidRPr="00A11E86">
              <w:rPr>
                <w:b/>
                <w:bCs/>
                <w:color w:val="222222"/>
              </w:rPr>
              <w:t>PSHCE and Careers</w:t>
            </w:r>
            <w:r>
              <w:rPr>
                <w:b/>
                <w:bCs/>
                <w:color w:val="222222"/>
              </w:rPr>
              <w:t>:</w:t>
            </w:r>
          </w:p>
          <w:p w:rsidR="002C521E" w:rsidRDefault="00A11E86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A11E86">
              <w:rPr>
                <w:color w:val="222222"/>
              </w:rPr>
              <w:t>A</w:t>
            </w:r>
            <w:r w:rsidR="008A2834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Careers Lead </w:t>
            </w:r>
            <w:r w:rsidR="008A2834">
              <w:rPr>
                <w:color w:val="222222"/>
              </w:rPr>
              <w:t>and PSHCE C</w:t>
            </w:r>
            <w:r w:rsidR="002C521E" w:rsidRPr="00A11E86">
              <w:rPr>
                <w:color w:val="222222"/>
              </w:rPr>
              <w:t>o-ordinator (Mrs O’Neill)</w:t>
            </w:r>
            <w:r>
              <w:rPr>
                <w:color w:val="222222"/>
              </w:rPr>
              <w:t xml:space="preserve"> </w:t>
            </w:r>
            <w:proofErr w:type="gramStart"/>
            <w:r>
              <w:rPr>
                <w:color w:val="222222"/>
              </w:rPr>
              <w:t>has been appointed</w:t>
            </w:r>
            <w:proofErr w:type="gramEnd"/>
            <w:r>
              <w:rPr>
                <w:color w:val="222222"/>
              </w:rPr>
              <w:t>.</w:t>
            </w:r>
          </w:p>
          <w:p w:rsidR="00A11E86" w:rsidRDefault="00A11E86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67300F">
              <w:rPr>
                <w:color w:val="222222"/>
              </w:rPr>
              <w:t xml:space="preserve">PSHCE </w:t>
            </w:r>
            <w:r>
              <w:rPr>
                <w:color w:val="222222"/>
              </w:rPr>
              <w:t>has been included</w:t>
            </w:r>
            <w:r w:rsidRPr="0067300F">
              <w:rPr>
                <w:color w:val="222222"/>
              </w:rPr>
              <w:t xml:space="preserve"> within the curriculum</w:t>
            </w:r>
            <w:r>
              <w:rPr>
                <w:color w:val="222222"/>
              </w:rPr>
              <w:t xml:space="preserve"> for all KS3 students and KS5 students have PSHCE during lesson time.  </w:t>
            </w:r>
            <w:r w:rsidR="008A2834">
              <w:rPr>
                <w:color w:val="222222"/>
              </w:rPr>
              <w:t xml:space="preserve">The </w:t>
            </w:r>
            <w:r>
              <w:rPr>
                <w:color w:val="222222"/>
              </w:rPr>
              <w:t xml:space="preserve">KS4 curriculum is already in place so PSHCE lessons </w:t>
            </w:r>
            <w:proofErr w:type="gramStart"/>
            <w:r>
              <w:rPr>
                <w:color w:val="222222"/>
              </w:rPr>
              <w:t>will be timetable</w:t>
            </w:r>
            <w:r w:rsidR="008A2834">
              <w:rPr>
                <w:color w:val="222222"/>
              </w:rPr>
              <w:t>d</w:t>
            </w:r>
            <w:proofErr w:type="gramEnd"/>
            <w:r>
              <w:rPr>
                <w:color w:val="222222"/>
              </w:rPr>
              <w:t xml:space="preserve"> from September.</w:t>
            </w:r>
          </w:p>
          <w:p w:rsidR="002C521E" w:rsidRPr="0067300F" w:rsidRDefault="002C521E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67300F">
              <w:rPr>
                <w:color w:val="222222"/>
              </w:rPr>
              <w:t xml:space="preserve">Careers links </w:t>
            </w:r>
            <w:proofErr w:type="gramStart"/>
            <w:r w:rsidR="00A11E86">
              <w:rPr>
                <w:color w:val="222222"/>
              </w:rPr>
              <w:t>are being developed</w:t>
            </w:r>
            <w:proofErr w:type="gramEnd"/>
            <w:r w:rsidR="00A11E86">
              <w:rPr>
                <w:color w:val="222222"/>
              </w:rPr>
              <w:t xml:space="preserve"> </w:t>
            </w:r>
            <w:r w:rsidRPr="0067300F">
              <w:rPr>
                <w:color w:val="222222"/>
              </w:rPr>
              <w:t>in lessons</w:t>
            </w:r>
            <w:r w:rsidR="00A11E86">
              <w:rPr>
                <w:color w:val="222222"/>
              </w:rPr>
              <w:t>.</w:t>
            </w:r>
          </w:p>
          <w:p w:rsidR="002C521E" w:rsidRPr="0067300F" w:rsidRDefault="002C521E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67300F">
              <w:rPr>
                <w:color w:val="222222"/>
              </w:rPr>
              <w:t xml:space="preserve">Careers </w:t>
            </w:r>
            <w:proofErr w:type="gramStart"/>
            <w:r w:rsidR="008A2834">
              <w:rPr>
                <w:color w:val="222222"/>
              </w:rPr>
              <w:t xml:space="preserve">are now </w:t>
            </w:r>
            <w:r w:rsidRPr="0067300F">
              <w:rPr>
                <w:color w:val="222222"/>
              </w:rPr>
              <w:t>discussed</w:t>
            </w:r>
            <w:proofErr w:type="gramEnd"/>
            <w:r w:rsidRPr="0067300F">
              <w:rPr>
                <w:color w:val="222222"/>
              </w:rPr>
              <w:t xml:space="preserve"> at options evening</w:t>
            </w:r>
            <w:r w:rsidR="00A11E86">
              <w:rPr>
                <w:color w:val="222222"/>
              </w:rPr>
              <w:t xml:space="preserve"> and included within the options booklet.</w:t>
            </w:r>
          </w:p>
          <w:p w:rsidR="002C521E" w:rsidRPr="0067300F" w:rsidRDefault="002C521E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67300F">
              <w:rPr>
                <w:color w:val="222222"/>
              </w:rPr>
              <w:t xml:space="preserve">Careers advisor </w:t>
            </w:r>
            <w:r w:rsidR="008A2834">
              <w:rPr>
                <w:color w:val="222222"/>
              </w:rPr>
              <w:t xml:space="preserve">is in school two </w:t>
            </w:r>
            <w:r w:rsidRPr="0067300F">
              <w:rPr>
                <w:color w:val="222222"/>
              </w:rPr>
              <w:t>days per week</w:t>
            </w:r>
            <w:r w:rsidR="00A11E86">
              <w:rPr>
                <w:color w:val="222222"/>
              </w:rPr>
              <w:t xml:space="preserve"> and all year 11 and year 13 students will have a careers interview with the advisor.</w:t>
            </w:r>
          </w:p>
          <w:p w:rsidR="002C521E" w:rsidRPr="0067300F" w:rsidRDefault="002C521E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67300F">
              <w:rPr>
                <w:color w:val="222222"/>
              </w:rPr>
              <w:t>Careers fair</w:t>
            </w:r>
            <w:r w:rsidR="00A11E86">
              <w:rPr>
                <w:color w:val="222222"/>
              </w:rPr>
              <w:t xml:space="preserve"> </w:t>
            </w:r>
            <w:proofErr w:type="gramStart"/>
            <w:r w:rsidR="008A2834">
              <w:rPr>
                <w:color w:val="222222"/>
              </w:rPr>
              <w:t>has been</w:t>
            </w:r>
            <w:r w:rsidR="00A11E86">
              <w:rPr>
                <w:color w:val="222222"/>
              </w:rPr>
              <w:t xml:space="preserve"> arranged</w:t>
            </w:r>
            <w:proofErr w:type="gramEnd"/>
            <w:r w:rsidR="00A11E86">
              <w:rPr>
                <w:color w:val="222222"/>
              </w:rPr>
              <w:t xml:space="preserve"> for next week.</w:t>
            </w:r>
          </w:p>
          <w:p w:rsidR="00A11E86" w:rsidRDefault="00A11E86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Work</w:t>
            </w:r>
            <w:r w:rsidR="00C30801" w:rsidRPr="00A11E86">
              <w:rPr>
                <w:color w:val="222222"/>
              </w:rPr>
              <w:t xml:space="preserve"> experience</w:t>
            </w:r>
            <w:r>
              <w:rPr>
                <w:color w:val="222222"/>
              </w:rPr>
              <w:t xml:space="preserve"> for year 10 students will be introduced</w:t>
            </w:r>
            <w:r w:rsidR="008A2834">
              <w:rPr>
                <w:color w:val="222222"/>
              </w:rPr>
              <w:t xml:space="preserve"> from</w:t>
            </w:r>
          </w:p>
          <w:p w:rsidR="00A25C5B" w:rsidRDefault="00A11E86" w:rsidP="00A11E86">
            <w:pPr>
              <w:pStyle w:val="ListParagraph"/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  <w:proofErr w:type="gramStart"/>
            <w:r w:rsidR="00C30801" w:rsidRPr="00A11E86">
              <w:rPr>
                <w:color w:val="222222"/>
              </w:rPr>
              <w:t>next</w:t>
            </w:r>
            <w:proofErr w:type="gramEnd"/>
            <w:r w:rsidR="00C30801" w:rsidRPr="00A11E86">
              <w:rPr>
                <w:color w:val="222222"/>
              </w:rPr>
              <w:t xml:space="preserve"> year</w:t>
            </w:r>
            <w:r w:rsidR="008A2834">
              <w:rPr>
                <w:color w:val="222222"/>
              </w:rPr>
              <w:t>.</w:t>
            </w:r>
          </w:p>
          <w:p w:rsidR="00A11E86" w:rsidRPr="00A11E86" w:rsidRDefault="00A11E86" w:rsidP="00A11E86">
            <w:pPr>
              <w:spacing w:after="0" w:line="240" w:lineRule="auto"/>
              <w:rPr>
                <w:color w:val="222222"/>
              </w:rPr>
            </w:pPr>
            <w:r w:rsidRPr="00A11E86">
              <w:rPr>
                <w:b/>
                <w:color w:val="222222"/>
              </w:rPr>
              <w:t>Governance</w:t>
            </w:r>
            <w:r>
              <w:rPr>
                <w:color w:val="222222"/>
              </w:rPr>
              <w:t>:</w:t>
            </w:r>
          </w:p>
          <w:p w:rsidR="002C521E" w:rsidRPr="0067300F" w:rsidRDefault="00A11E86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>
              <w:rPr>
                <w:bCs/>
                <w:color w:val="222222"/>
              </w:rPr>
              <w:t xml:space="preserve">The Governing Body has increased in size with many new governors </w:t>
            </w:r>
            <w:r w:rsidR="008A2834">
              <w:rPr>
                <w:bCs/>
                <w:color w:val="222222"/>
              </w:rPr>
              <w:t xml:space="preserve">joining </w:t>
            </w:r>
            <w:r>
              <w:rPr>
                <w:bCs/>
                <w:color w:val="222222"/>
              </w:rPr>
              <w:t xml:space="preserve">from varied external backgrounds.  </w:t>
            </w:r>
          </w:p>
          <w:p w:rsidR="002C521E" w:rsidRPr="0067300F" w:rsidRDefault="002C521E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67300F">
              <w:rPr>
                <w:color w:val="222222"/>
              </w:rPr>
              <w:t xml:space="preserve">Governors </w:t>
            </w:r>
            <w:r w:rsidR="00A11E86">
              <w:rPr>
                <w:color w:val="222222"/>
              </w:rPr>
              <w:t xml:space="preserve">are </w:t>
            </w:r>
            <w:r w:rsidRPr="0067300F">
              <w:rPr>
                <w:color w:val="222222"/>
              </w:rPr>
              <w:t xml:space="preserve">visiting the school more often </w:t>
            </w:r>
            <w:r w:rsidR="00A11E86">
              <w:rPr>
                <w:color w:val="222222"/>
              </w:rPr>
              <w:t>to attend</w:t>
            </w:r>
            <w:r w:rsidRPr="0067300F">
              <w:rPr>
                <w:color w:val="222222"/>
              </w:rPr>
              <w:t xml:space="preserve"> events, feedback sessions, or just to look around during the school day.</w:t>
            </w:r>
          </w:p>
          <w:p w:rsidR="00A11E86" w:rsidRDefault="008A2834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Additional</w:t>
            </w:r>
            <w:r w:rsidR="002C521E" w:rsidRPr="00A11E86">
              <w:rPr>
                <w:color w:val="222222"/>
              </w:rPr>
              <w:t xml:space="preserve"> training and support for governors </w:t>
            </w:r>
            <w:proofErr w:type="gramStart"/>
            <w:r w:rsidR="00A11E86" w:rsidRPr="00A11E86">
              <w:rPr>
                <w:color w:val="222222"/>
              </w:rPr>
              <w:t>is being provided</w:t>
            </w:r>
            <w:proofErr w:type="gramEnd"/>
            <w:r w:rsidR="00A11E86" w:rsidRPr="00A11E86">
              <w:rPr>
                <w:color w:val="222222"/>
              </w:rPr>
              <w:t xml:space="preserve"> in order for them to be able to </w:t>
            </w:r>
            <w:r w:rsidR="002C521E" w:rsidRPr="00A11E86">
              <w:rPr>
                <w:color w:val="222222"/>
              </w:rPr>
              <w:t xml:space="preserve">challenge </w:t>
            </w:r>
            <w:r>
              <w:rPr>
                <w:color w:val="222222"/>
              </w:rPr>
              <w:t xml:space="preserve">more </w:t>
            </w:r>
            <w:r w:rsidR="002C521E" w:rsidRPr="00A11E86">
              <w:rPr>
                <w:color w:val="222222"/>
              </w:rPr>
              <w:t>effectively</w:t>
            </w:r>
            <w:r>
              <w:rPr>
                <w:color w:val="222222"/>
              </w:rPr>
              <w:t>,</w:t>
            </w:r>
            <w:r w:rsidR="00A11E86" w:rsidRPr="00A11E86">
              <w:rPr>
                <w:color w:val="222222"/>
              </w:rPr>
              <w:t xml:space="preserve"> by the </w:t>
            </w:r>
            <w:r w:rsidR="002C521E" w:rsidRPr="00A11E86">
              <w:rPr>
                <w:color w:val="222222"/>
              </w:rPr>
              <w:t>Head of Governance at KEVI</w:t>
            </w:r>
            <w:r w:rsidR="00A11E86" w:rsidRPr="00A11E86">
              <w:rPr>
                <w:color w:val="222222"/>
              </w:rPr>
              <w:t xml:space="preserve">, Deborah Canton.  </w:t>
            </w:r>
          </w:p>
          <w:p w:rsidR="00C30801" w:rsidRDefault="00A11E86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There is a n</w:t>
            </w:r>
            <w:r w:rsidR="002C521E" w:rsidRPr="0067300F">
              <w:rPr>
                <w:color w:val="222222"/>
              </w:rPr>
              <w:t>otice board</w:t>
            </w:r>
            <w:r>
              <w:rPr>
                <w:color w:val="222222"/>
              </w:rPr>
              <w:t xml:space="preserve"> </w:t>
            </w:r>
            <w:r w:rsidR="008A2834">
              <w:rPr>
                <w:color w:val="222222"/>
              </w:rPr>
              <w:t>displayed</w:t>
            </w:r>
            <w:r>
              <w:rPr>
                <w:color w:val="222222"/>
              </w:rPr>
              <w:t xml:space="preserve"> in the reception area which features photographs of the governors so that everyone knows </w:t>
            </w:r>
            <w:r w:rsidR="008A2834">
              <w:rPr>
                <w:color w:val="222222"/>
              </w:rPr>
              <w:t>who they</w:t>
            </w:r>
            <w:r>
              <w:rPr>
                <w:color w:val="222222"/>
              </w:rPr>
              <w:t xml:space="preserve"> are.</w:t>
            </w:r>
          </w:p>
          <w:p w:rsidR="00A11E86" w:rsidRDefault="00A11E86" w:rsidP="00A11E86">
            <w:pPr>
              <w:spacing w:after="0"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Supply Teachers:</w:t>
            </w:r>
          </w:p>
          <w:p w:rsidR="00A11E86" w:rsidRPr="00A11E86" w:rsidRDefault="00A11E86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A11E86">
              <w:rPr>
                <w:color w:val="222222"/>
              </w:rPr>
              <w:t>Th</w:t>
            </w:r>
            <w:r>
              <w:rPr>
                <w:color w:val="222222"/>
              </w:rPr>
              <w:t>e</w:t>
            </w:r>
            <w:r w:rsidRPr="00A11E86">
              <w:rPr>
                <w:color w:val="222222"/>
              </w:rPr>
              <w:t>re</w:t>
            </w:r>
            <w:r>
              <w:rPr>
                <w:color w:val="222222"/>
              </w:rPr>
              <w:t xml:space="preserve"> are always a small number of cover teachers in school to cover staff absence</w:t>
            </w:r>
            <w:r w:rsidR="008A2834">
              <w:rPr>
                <w:color w:val="222222"/>
              </w:rPr>
              <w:t>s</w:t>
            </w:r>
            <w:r>
              <w:rPr>
                <w:color w:val="222222"/>
              </w:rPr>
              <w:t xml:space="preserve"> due to sickness or </w:t>
            </w:r>
            <w:r w:rsidR="008A2834">
              <w:rPr>
                <w:color w:val="222222"/>
              </w:rPr>
              <w:t xml:space="preserve">attending </w:t>
            </w:r>
            <w:r>
              <w:rPr>
                <w:color w:val="222222"/>
              </w:rPr>
              <w:t>trips.</w:t>
            </w:r>
          </w:p>
          <w:p w:rsidR="00A11E86" w:rsidRPr="00C30801" w:rsidRDefault="00A11E86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C30801">
              <w:rPr>
                <w:color w:val="222222"/>
              </w:rPr>
              <w:t>We have two</w:t>
            </w:r>
            <w:r w:rsidR="008A2834">
              <w:rPr>
                <w:color w:val="222222"/>
              </w:rPr>
              <w:t xml:space="preserve"> permanent </w:t>
            </w:r>
            <w:r w:rsidRPr="00C30801">
              <w:rPr>
                <w:color w:val="222222"/>
              </w:rPr>
              <w:t>‘internal’ cover supervisors</w:t>
            </w:r>
            <w:r>
              <w:rPr>
                <w:color w:val="222222"/>
              </w:rPr>
              <w:t xml:space="preserve"> but unfortunately one is on sickness leave and therefore external cover has been required</w:t>
            </w:r>
            <w:r w:rsidRPr="00C30801">
              <w:rPr>
                <w:color w:val="222222"/>
              </w:rPr>
              <w:t xml:space="preserve">.  </w:t>
            </w:r>
          </w:p>
          <w:p w:rsidR="00A11E86" w:rsidRDefault="00A11E86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C30801">
              <w:rPr>
                <w:color w:val="222222"/>
              </w:rPr>
              <w:t xml:space="preserve">We do try to get the same supply teachers for consistency, but the </w:t>
            </w:r>
            <w:r w:rsidR="008A2834">
              <w:rPr>
                <w:color w:val="222222"/>
              </w:rPr>
              <w:t>provision</w:t>
            </w:r>
            <w:r w:rsidRPr="00C30801">
              <w:rPr>
                <w:color w:val="222222"/>
              </w:rPr>
              <w:t xml:space="preserve"> of ‘supply staff’ is a massive issue for all schools </w:t>
            </w:r>
            <w:proofErr w:type="gramStart"/>
            <w:r w:rsidR="008A2834">
              <w:rPr>
                <w:color w:val="222222"/>
              </w:rPr>
              <w:t>at the moment</w:t>
            </w:r>
            <w:proofErr w:type="gramEnd"/>
            <w:r w:rsidR="008A2834">
              <w:rPr>
                <w:color w:val="222222"/>
              </w:rPr>
              <w:t xml:space="preserve"> as staff have moved into permanent employment.</w:t>
            </w:r>
          </w:p>
          <w:p w:rsidR="00A11E86" w:rsidRPr="00A11E86" w:rsidRDefault="00A11E86" w:rsidP="00A11E86">
            <w:pPr>
              <w:spacing w:after="0" w:line="240" w:lineRule="auto"/>
              <w:rPr>
                <w:b/>
                <w:color w:val="222222"/>
              </w:rPr>
            </w:pPr>
            <w:r w:rsidRPr="00A11E86">
              <w:rPr>
                <w:b/>
                <w:color w:val="222222"/>
              </w:rPr>
              <w:t>Trips:</w:t>
            </w:r>
          </w:p>
          <w:p w:rsidR="00A11E86" w:rsidRPr="00A11E86" w:rsidRDefault="00A11E86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proofErr w:type="gramStart"/>
            <w:r w:rsidRPr="00A11E86">
              <w:rPr>
                <w:color w:val="222222"/>
              </w:rPr>
              <w:t>56</w:t>
            </w:r>
            <w:proofErr w:type="gramEnd"/>
            <w:r w:rsidRPr="00A11E86">
              <w:rPr>
                <w:color w:val="222222"/>
              </w:rPr>
              <w:t xml:space="preserve"> separate trips have already taken place </w:t>
            </w:r>
            <w:r>
              <w:rPr>
                <w:color w:val="222222"/>
              </w:rPr>
              <w:t>since September</w:t>
            </w:r>
            <w:r w:rsidRPr="00A11E86">
              <w:rPr>
                <w:color w:val="222222"/>
              </w:rPr>
              <w:t xml:space="preserve"> (including </w:t>
            </w:r>
            <w:r w:rsidR="008A2834">
              <w:rPr>
                <w:color w:val="222222"/>
              </w:rPr>
              <w:t>two</w:t>
            </w:r>
            <w:r w:rsidRPr="00A11E86">
              <w:rPr>
                <w:color w:val="222222"/>
              </w:rPr>
              <w:t xml:space="preserve"> residential trips, one of which was overseas)</w:t>
            </w:r>
            <w:r>
              <w:rPr>
                <w:color w:val="222222"/>
              </w:rPr>
              <w:t>.</w:t>
            </w:r>
          </w:p>
          <w:p w:rsidR="00A11E86" w:rsidRPr="00C30801" w:rsidRDefault="00A11E86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There have also been a number of events in school </w:t>
            </w:r>
            <w:proofErr w:type="gramStart"/>
            <w:r>
              <w:rPr>
                <w:color w:val="222222"/>
              </w:rPr>
              <w:t xml:space="preserve">including </w:t>
            </w:r>
            <w:r w:rsidRPr="00C30801">
              <w:rPr>
                <w:color w:val="222222"/>
              </w:rPr>
              <w:t xml:space="preserve"> discos</w:t>
            </w:r>
            <w:proofErr w:type="gramEnd"/>
            <w:r w:rsidRPr="00C30801">
              <w:rPr>
                <w:color w:val="222222"/>
              </w:rPr>
              <w:t xml:space="preserve">, </w:t>
            </w:r>
            <w:r>
              <w:rPr>
                <w:color w:val="222222"/>
              </w:rPr>
              <w:t>films, workshops, talks, plays and music lessons.</w:t>
            </w:r>
          </w:p>
          <w:p w:rsidR="00A11E86" w:rsidRPr="00A11E86" w:rsidRDefault="00A11E86" w:rsidP="00A11E86">
            <w:pPr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There will be other trips </w:t>
            </w:r>
            <w:r w:rsidRPr="00C30801">
              <w:rPr>
                <w:color w:val="222222"/>
              </w:rPr>
              <w:t>organised for the summer term</w:t>
            </w:r>
            <w:r>
              <w:rPr>
                <w:color w:val="222222"/>
              </w:rPr>
              <w:t xml:space="preserve"> </w:t>
            </w:r>
            <w:r w:rsidRPr="00C30801">
              <w:rPr>
                <w:color w:val="222222"/>
              </w:rPr>
              <w:t xml:space="preserve">when </w:t>
            </w:r>
            <w:proofErr w:type="gramStart"/>
            <w:r>
              <w:rPr>
                <w:color w:val="222222"/>
              </w:rPr>
              <w:t>the  weather</w:t>
            </w:r>
            <w:proofErr w:type="gramEnd"/>
            <w:r>
              <w:rPr>
                <w:color w:val="222222"/>
              </w:rPr>
              <w:t xml:space="preserve"> improves.  </w:t>
            </w:r>
            <w:r w:rsidRPr="00A11E86">
              <w:rPr>
                <w:color w:val="222222"/>
              </w:rPr>
              <w:t xml:space="preserve"> </w:t>
            </w:r>
          </w:p>
          <w:p w:rsidR="00A11E86" w:rsidRDefault="00A11E86" w:rsidP="00A11E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We are looking to create a </w:t>
            </w:r>
            <w:r w:rsidRPr="00A11E86">
              <w:rPr>
                <w:color w:val="222222"/>
              </w:rPr>
              <w:t>‘</w:t>
            </w:r>
            <w:proofErr w:type="spellStart"/>
            <w:r w:rsidRPr="00A11E86">
              <w:rPr>
                <w:color w:val="222222"/>
              </w:rPr>
              <w:t>Lordswood</w:t>
            </w:r>
            <w:proofErr w:type="spellEnd"/>
            <w:r w:rsidRPr="00A11E86">
              <w:rPr>
                <w:color w:val="222222"/>
              </w:rPr>
              <w:t xml:space="preserve"> offer’ where all students </w:t>
            </w:r>
            <w:r>
              <w:rPr>
                <w:color w:val="222222"/>
              </w:rPr>
              <w:t>get the opportunity to become involved in some type of event.</w:t>
            </w:r>
          </w:p>
          <w:p w:rsidR="002C521E" w:rsidRPr="002C521E" w:rsidRDefault="002C521E" w:rsidP="002C521E">
            <w:pPr>
              <w:spacing w:after="0" w:line="240" w:lineRule="auto"/>
              <w:rPr>
                <w:b/>
                <w:color w:val="222222"/>
              </w:rPr>
            </w:pPr>
            <w:r w:rsidRPr="002C521E">
              <w:rPr>
                <w:b/>
                <w:color w:val="222222"/>
              </w:rPr>
              <w:t>A2B Scheme</w:t>
            </w:r>
            <w:r>
              <w:rPr>
                <w:b/>
                <w:color w:val="222222"/>
              </w:rPr>
              <w:t>:</w:t>
            </w:r>
          </w:p>
          <w:p w:rsidR="002C521E" w:rsidRPr="002C521E" w:rsidRDefault="002C521E" w:rsidP="002C52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2C521E">
              <w:rPr>
                <w:color w:val="222222"/>
              </w:rPr>
              <w:t xml:space="preserve">The A2B scheme is for </w:t>
            </w:r>
            <w:r w:rsidR="008A2834">
              <w:rPr>
                <w:color w:val="222222"/>
              </w:rPr>
              <w:t xml:space="preserve">Birmingham University </w:t>
            </w:r>
            <w:r w:rsidRPr="002C521E">
              <w:rPr>
                <w:color w:val="222222"/>
              </w:rPr>
              <w:t>applicants</w:t>
            </w:r>
            <w:r w:rsidR="008A2834">
              <w:rPr>
                <w:color w:val="222222"/>
              </w:rPr>
              <w:t>.  A</w:t>
            </w:r>
            <w:r w:rsidRPr="002C521E">
              <w:rPr>
                <w:color w:val="222222"/>
              </w:rPr>
              <w:t xml:space="preserve">ny student who applies to the university </w:t>
            </w:r>
            <w:r w:rsidR="008A2834">
              <w:rPr>
                <w:color w:val="222222"/>
              </w:rPr>
              <w:t xml:space="preserve">and who </w:t>
            </w:r>
            <w:r w:rsidRPr="002C521E">
              <w:rPr>
                <w:color w:val="222222"/>
              </w:rPr>
              <w:t xml:space="preserve">is the first generation to go to </w:t>
            </w:r>
            <w:proofErr w:type="gramStart"/>
            <w:r w:rsidRPr="002C521E">
              <w:rPr>
                <w:color w:val="222222"/>
              </w:rPr>
              <w:t>university</w:t>
            </w:r>
            <w:r w:rsidR="008A2834">
              <w:rPr>
                <w:color w:val="222222"/>
              </w:rPr>
              <w:t>,</w:t>
            </w:r>
            <w:proofErr w:type="gramEnd"/>
            <w:r w:rsidRPr="002C521E">
              <w:rPr>
                <w:color w:val="222222"/>
              </w:rPr>
              <w:t xml:space="preserve"> can ask for the</w:t>
            </w:r>
            <w:r>
              <w:rPr>
                <w:color w:val="222222"/>
              </w:rPr>
              <w:t xml:space="preserve"> following </w:t>
            </w:r>
            <w:r w:rsidRPr="002C521E">
              <w:rPr>
                <w:color w:val="222222"/>
              </w:rPr>
              <w:t>conditions to be applied to their application. This is normally having two of their entry grades lowered by at least one grade (</w:t>
            </w:r>
            <w:r>
              <w:rPr>
                <w:color w:val="222222"/>
              </w:rPr>
              <w:t xml:space="preserve">i.e. </w:t>
            </w:r>
            <w:r w:rsidRPr="002C521E">
              <w:rPr>
                <w:color w:val="222222"/>
              </w:rPr>
              <w:t>A grade to a B grade</w:t>
            </w:r>
            <w:r>
              <w:rPr>
                <w:color w:val="222222"/>
              </w:rPr>
              <w:t>,</w:t>
            </w:r>
            <w:r w:rsidRPr="002C521E">
              <w:rPr>
                <w:color w:val="222222"/>
              </w:rPr>
              <w:t xml:space="preserve"> hence the name)</w:t>
            </w:r>
            <w:r w:rsidR="008A2834">
              <w:rPr>
                <w:color w:val="222222"/>
              </w:rPr>
              <w:t>.</w:t>
            </w:r>
          </w:p>
          <w:p w:rsidR="002C521E" w:rsidRPr="002C521E" w:rsidRDefault="002C521E" w:rsidP="002C52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Students can </w:t>
            </w:r>
            <w:r w:rsidRPr="002C521E">
              <w:rPr>
                <w:color w:val="222222"/>
              </w:rPr>
              <w:t xml:space="preserve">apply online </w:t>
            </w:r>
            <w:r w:rsidR="008A2834">
              <w:rPr>
                <w:color w:val="222222"/>
              </w:rPr>
              <w:t xml:space="preserve">for this scheme </w:t>
            </w:r>
            <w:r w:rsidRPr="002C521E">
              <w:rPr>
                <w:color w:val="222222"/>
              </w:rPr>
              <w:t xml:space="preserve">and details are </w:t>
            </w:r>
            <w:r w:rsidR="008A2834">
              <w:rPr>
                <w:color w:val="222222"/>
              </w:rPr>
              <w:t>included</w:t>
            </w:r>
            <w:r w:rsidRPr="002C521E">
              <w:rPr>
                <w:color w:val="222222"/>
              </w:rPr>
              <w:t xml:space="preserve"> on the </w:t>
            </w:r>
            <w:r>
              <w:rPr>
                <w:color w:val="222222"/>
              </w:rPr>
              <w:t>students’</w:t>
            </w:r>
            <w:r w:rsidRPr="002C521E">
              <w:rPr>
                <w:color w:val="222222"/>
              </w:rPr>
              <w:t xml:space="preserve"> bulletin</w:t>
            </w:r>
            <w:r w:rsidR="008A2834">
              <w:rPr>
                <w:color w:val="222222"/>
              </w:rPr>
              <w:t>s</w:t>
            </w:r>
            <w:r w:rsidRPr="002C521E">
              <w:rPr>
                <w:color w:val="222222"/>
              </w:rPr>
              <w:t>.</w:t>
            </w:r>
            <w:bookmarkStart w:id="0" w:name="_GoBack"/>
            <w:bookmarkEnd w:id="0"/>
          </w:p>
          <w:p w:rsidR="00A11E86" w:rsidRPr="002C521E" w:rsidRDefault="002C521E" w:rsidP="002C52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222222"/>
              </w:rPr>
            </w:pPr>
            <w:r w:rsidRPr="002C521E">
              <w:rPr>
                <w:color w:val="222222"/>
              </w:rPr>
              <w:t>There are other universities</w:t>
            </w:r>
            <w:r>
              <w:rPr>
                <w:color w:val="222222"/>
              </w:rPr>
              <w:t>, such as Warwick University,</w:t>
            </w:r>
            <w:r w:rsidRPr="002C521E">
              <w:rPr>
                <w:color w:val="222222"/>
              </w:rPr>
              <w:t xml:space="preserve"> that offer a similar scheme </w:t>
            </w:r>
            <w:r>
              <w:rPr>
                <w:color w:val="222222"/>
              </w:rPr>
              <w:t xml:space="preserve">to this </w:t>
            </w:r>
            <w:r w:rsidRPr="002C521E">
              <w:rPr>
                <w:color w:val="222222"/>
              </w:rPr>
              <w:t>for some courses</w:t>
            </w:r>
            <w:r>
              <w:rPr>
                <w:color w:val="222222"/>
              </w:rPr>
              <w:t xml:space="preserve">.  </w:t>
            </w:r>
          </w:p>
        </w:tc>
        <w:tc>
          <w:tcPr>
            <w:tcW w:w="1220" w:type="dxa"/>
            <w:shd w:val="clear" w:color="auto" w:fill="auto"/>
          </w:tcPr>
          <w:p w:rsidR="00D00DA9" w:rsidRPr="00C12E5B" w:rsidRDefault="00D00DA9" w:rsidP="00C12E5B">
            <w:pPr>
              <w:spacing w:after="0" w:line="240" w:lineRule="auto"/>
            </w:pPr>
          </w:p>
        </w:tc>
      </w:tr>
      <w:tr w:rsidR="00D00DA9" w:rsidRPr="00C12E5B" w:rsidTr="00B4499B">
        <w:trPr>
          <w:trHeight w:val="277"/>
        </w:trPr>
        <w:tc>
          <w:tcPr>
            <w:tcW w:w="685" w:type="dxa"/>
            <w:shd w:val="clear" w:color="auto" w:fill="auto"/>
          </w:tcPr>
          <w:p w:rsidR="00D00DA9" w:rsidRDefault="00D00DA9" w:rsidP="00D00DA9">
            <w:pPr>
              <w:spacing w:after="0" w:line="240" w:lineRule="auto"/>
            </w:pPr>
          </w:p>
        </w:tc>
        <w:tc>
          <w:tcPr>
            <w:tcW w:w="6970" w:type="dxa"/>
            <w:shd w:val="clear" w:color="auto" w:fill="auto"/>
          </w:tcPr>
          <w:p w:rsidR="009F63A7" w:rsidRDefault="00B44D63" w:rsidP="00B44D63">
            <w:pPr>
              <w:spacing w:after="0"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Mrs Cooney thanked the parents for attending the Parents’ Forum and </w:t>
            </w:r>
            <w:r w:rsidR="009F63A7">
              <w:rPr>
                <w:b/>
                <w:color w:val="222222"/>
              </w:rPr>
              <w:t xml:space="preserve">for taking the time to </w:t>
            </w:r>
            <w:r w:rsidR="00ED2718">
              <w:rPr>
                <w:b/>
                <w:color w:val="222222"/>
              </w:rPr>
              <w:t>submit</w:t>
            </w:r>
            <w:r w:rsidR="009F63A7">
              <w:rPr>
                <w:b/>
                <w:color w:val="222222"/>
              </w:rPr>
              <w:t xml:space="preserve"> questions </w:t>
            </w:r>
            <w:r w:rsidR="00ED2718">
              <w:rPr>
                <w:b/>
                <w:color w:val="222222"/>
              </w:rPr>
              <w:t xml:space="preserve">as these also trigger discussions within the Senior Leadership Team and Governors Meetings.  </w:t>
            </w:r>
          </w:p>
          <w:p w:rsidR="00ED2718" w:rsidRDefault="00ED2718" w:rsidP="00B44D63">
            <w:pPr>
              <w:spacing w:after="0" w:line="240" w:lineRule="auto"/>
              <w:rPr>
                <w:b/>
                <w:color w:val="222222"/>
              </w:rPr>
            </w:pPr>
          </w:p>
          <w:p w:rsidR="00B44D63" w:rsidRPr="00C779F7" w:rsidRDefault="00ED2718" w:rsidP="00C779F7">
            <w:pPr>
              <w:spacing w:after="0" w:line="240" w:lineRule="auto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Mrs Cooney asked parents to please continue to do this </w:t>
            </w:r>
            <w:proofErr w:type="gramStart"/>
            <w:r>
              <w:rPr>
                <w:b/>
                <w:color w:val="222222"/>
              </w:rPr>
              <w:t>and also</w:t>
            </w:r>
            <w:proofErr w:type="gramEnd"/>
            <w:r>
              <w:rPr>
                <w:b/>
                <w:color w:val="222222"/>
              </w:rPr>
              <w:t xml:space="preserve"> encourage other parents to attend.</w:t>
            </w:r>
          </w:p>
        </w:tc>
        <w:tc>
          <w:tcPr>
            <w:tcW w:w="1220" w:type="dxa"/>
            <w:shd w:val="clear" w:color="auto" w:fill="auto"/>
          </w:tcPr>
          <w:p w:rsidR="00D00DA9" w:rsidRPr="00C12E5B" w:rsidRDefault="00D00DA9" w:rsidP="00C12E5B">
            <w:pPr>
              <w:spacing w:after="0" w:line="240" w:lineRule="auto"/>
            </w:pPr>
          </w:p>
        </w:tc>
      </w:tr>
      <w:tr w:rsidR="00D00DA9" w:rsidRPr="00C12E5B" w:rsidTr="002C521E">
        <w:trPr>
          <w:trHeight w:val="277"/>
        </w:trPr>
        <w:tc>
          <w:tcPr>
            <w:tcW w:w="685" w:type="dxa"/>
            <w:shd w:val="clear" w:color="auto" w:fill="C6D9F1"/>
          </w:tcPr>
          <w:p w:rsidR="00D00DA9" w:rsidRPr="00C12E5B" w:rsidRDefault="00D00DA9" w:rsidP="002C521E">
            <w:pPr>
              <w:spacing w:after="0" w:line="240" w:lineRule="auto"/>
            </w:pPr>
          </w:p>
        </w:tc>
        <w:tc>
          <w:tcPr>
            <w:tcW w:w="6970" w:type="dxa"/>
            <w:shd w:val="clear" w:color="auto" w:fill="C6D9F1"/>
          </w:tcPr>
          <w:p w:rsidR="00D00DA9" w:rsidRPr="00C12E5B" w:rsidRDefault="00D00DA9" w:rsidP="002C521E">
            <w:pPr>
              <w:spacing w:after="0" w:line="240" w:lineRule="auto"/>
            </w:pPr>
          </w:p>
        </w:tc>
        <w:tc>
          <w:tcPr>
            <w:tcW w:w="1220" w:type="dxa"/>
            <w:shd w:val="clear" w:color="auto" w:fill="C6D9F1"/>
          </w:tcPr>
          <w:p w:rsidR="00D00DA9" w:rsidRPr="00C12E5B" w:rsidRDefault="00D00DA9" w:rsidP="002C521E">
            <w:pPr>
              <w:spacing w:after="0" w:line="240" w:lineRule="auto"/>
            </w:pPr>
          </w:p>
        </w:tc>
      </w:tr>
    </w:tbl>
    <w:p w:rsidR="00854511" w:rsidRPr="00C12E5B" w:rsidRDefault="00854511" w:rsidP="00C12E5B">
      <w:pPr>
        <w:spacing w:after="0" w:line="240" w:lineRule="auto"/>
      </w:pPr>
    </w:p>
    <w:sectPr w:rsidR="00854511" w:rsidRPr="00C12E5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1E" w:rsidRDefault="002C521E">
      <w:pPr>
        <w:spacing w:after="0" w:line="240" w:lineRule="auto"/>
      </w:pPr>
      <w:r>
        <w:separator/>
      </w:r>
    </w:p>
  </w:endnote>
  <w:endnote w:type="continuationSeparator" w:id="0">
    <w:p w:rsidR="002C521E" w:rsidRDefault="002C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re Baskervill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1E" w:rsidRDefault="002C52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2834">
      <w:rPr>
        <w:noProof/>
        <w:color w:val="000000"/>
      </w:rPr>
      <w:t>2</w:t>
    </w:r>
    <w:r>
      <w:rPr>
        <w:color w:val="000000"/>
      </w:rPr>
      <w:fldChar w:fldCharType="end"/>
    </w:r>
  </w:p>
  <w:p w:rsidR="002C521E" w:rsidRDefault="002C52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1E" w:rsidRDefault="002C521E">
      <w:pPr>
        <w:spacing w:after="0" w:line="240" w:lineRule="auto"/>
      </w:pPr>
      <w:r>
        <w:separator/>
      </w:r>
    </w:p>
  </w:footnote>
  <w:footnote w:type="continuationSeparator" w:id="0">
    <w:p w:rsidR="002C521E" w:rsidRDefault="002C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1E" w:rsidRDefault="002C52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536"/>
    <w:multiLevelType w:val="hybridMultilevel"/>
    <w:tmpl w:val="92EC0ADA"/>
    <w:lvl w:ilvl="0" w:tplc="CC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re Baskerville" w:hAnsi="Libre Baskerville" w:hint="default"/>
      </w:rPr>
    </w:lvl>
    <w:lvl w:ilvl="1" w:tplc="0C98A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re Baskerville" w:hAnsi="Libre Baskerville" w:hint="default"/>
      </w:rPr>
    </w:lvl>
    <w:lvl w:ilvl="2" w:tplc="DC8C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re Baskerville" w:hAnsi="Libre Baskerville" w:hint="default"/>
      </w:rPr>
    </w:lvl>
    <w:lvl w:ilvl="3" w:tplc="1C425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re Baskerville" w:hAnsi="Libre Baskerville" w:hint="default"/>
      </w:rPr>
    </w:lvl>
    <w:lvl w:ilvl="4" w:tplc="23BEA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re Baskerville" w:hAnsi="Libre Baskerville" w:hint="default"/>
      </w:rPr>
    </w:lvl>
    <w:lvl w:ilvl="5" w:tplc="CCA0B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re Baskerville" w:hAnsi="Libre Baskerville" w:hint="default"/>
      </w:rPr>
    </w:lvl>
    <w:lvl w:ilvl="6" w:tplc="97B2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re Baskerville" w:hAnsi="Libre Baskerville" w:hint="default"/>
      </w:rPr>
    </w:lvl>
    <w:lvl w:ilvl="7" w:tplc="4FA86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re Baskerville" w:hAnsi="Libre Baskerville" w:hint="default"/>
      </w:rPr>
    </w:lvl>
    <w:lvl w:ilvl="8" w:tplc="C5B8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re Baskerville" w:hAnsi="Libre Baskerville" w:hint="default"/>
      </w:rPr>
    </w:lvl>
  </w:abstractNum>
  <w:abstractNum w:abstractNumId="1" w15:restartNumberingAfterBreak="0">
    <w:nsid w:val="04A73A0B"/>
    <w:multiLevelType w:val="hybridMultilevel"/>
    <w:tmpl w:val="73586AC0"/>
    <w:lvl w:ilvl="0" w:tplc="A5F088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90B"/>
    <w:multiLevelType w:val="hybridMultilevel"/>
    <w:tmpl w:val="E74E301A"/>
    <w:lvl w:ilvl="0" w:tplc="C428C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re Baskerville" w:hAnsi="Libre Baskerville" w:hint="default"/>
      </w:rPr>
    </w:lvl>
    <w:lvl w:ilvl="1" w:tplc="0D668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re Baskerville" w:hAnsi="Libre Baskerville" w:hint="default"/>
      </w:rPr>
    </w:lvl>
    <w:lvl w:ilvl="2" w:tplc="0542F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re Baskerville" w:hAnsi="Libre Baskerville" w:hint="default"/>
      </w:rPr>
    </w:lvl>
    <w:lvl w:ilvl="3" w:tplc="BDF01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re Baskerville" w:hAnsi="Libre Baskerville" w:hint="default"/>
      </w:rPr>
    </w:lvl>
    <w:lvl w:ilvl="4" w:tplc="5B984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re Baskerville" w:hAnsi="Libre Baskerville" w:hint="default"/>
      </w:rPr>
    </w:lvl>
    <w:lvl w:ilvl="5" w:tplc="CAC45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re Baskerville" w:hAnsi="Libre Baskerville" w:hint="default"/>
      </w:rPr>
    </w:lvl>
    <w:lvl w:ilvl="6" w:tplc="29AA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re Baskerville" w:hAnsi="Libre Baskerville" w:hint="default"/>
      </w:rPr>
    </w:lvl>
    <w:lvl w:ilvl="7" w:tplc="108AD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re Baskerville" w:hAnsi="Libre Baskerville" w:hint="default"/>
      </w:rPr>
    </w:lvl>
    <w:lvl w:ilvl="8" w:tplc="5770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re Baskerville" w:hAnsi="Libre Baskerville" w:hint="default"/>
      </w:rPr>
    </w:lvl>
  </w:abstractNum>
  <w:abstractNum w:abstractNumId="3" w15:restartNumberingAfterBreak="0">
    <w:nsid w:val="0A0333F4"/>
    <w:multiLevelType w:val="hybridMultilevel"/>
    <w:tmpl w:val="A8C2C59E"/>
    <w:lvl w:ilvl="0" w:tplc="F0E06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re Baskerville" w:hAnsi="Libre Baskerville" w:hint="default"/>
      </w:rPr>
    </w:lvl>
    <w:lvl w:ilvl="1" w:tplc="4D24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re Baskerville" w:hAnsi="Libre Baskerville" w:hint="default"/>
      </w:rPr>
    </w:lvl>
    <w:lvl w:ilvl="2" w:tplc="2C9E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re Baskerville" w:hAnsi="Libre Baskerville" w:hint="default"/>
      </w:rPr>
    </w:lvl>
    <w:lvl w:ilvl="3" w:tplc="5B509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re Baskerville" w:hAnsi="Libre Baskerville" w:hint="default"/>
      </w:rPr>
    </w:lvl>
    <w:lvl w:ilvl="4" w:tplc="56CC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re Baskerville" w:hAnsi="Libre Baskerville" w:hint="default"/>
      </w:rPr>
    </w:lvl>
    <w:lvl w:ilvl="5" w:tplc="D70C9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re Baskerville" w:hAnsi="Libre Baskerville" w:hint="default"/>
      </w:rPr>
    </w:lvl>
    <w:lvl w:ilvl="6" w:tplc="66EC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re Baskerville" w:hAnsi="Libre Baskerville" w:hint="default"/>
      </w:rPr>
    </w:lvl>
    <w:lvl w:ilvl="7" w:tplc="7FFA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re Baskerville" w:hAnsi="Libre Baskerville" w:hint="default"/>
      </w:rPr>
    </w:lvl>
    <w:lvl w:ilvl="8" w:tplc="8DF43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re Baskerville" w:hAnsi="Libre Baskerville" w:hint="default"/>
      </w:rPr>
    </w:lvl>
  </w:abstractNum>
  <w:abstractNum w:abstractNumId="4" w15:restartNumberingAfterBreak="0">
    <w:nsid w:val="0BBB4346"/>
    <w:multiLevelType w:val="hybridMultilevel"/>
    <w:tmpl w:val="0F26A88C"/>
    <w:lvl w:ilvl="0" w:tplc="9342F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re Baskerville" w:hAnsi="Libre Baskerville" w:hint="default"/>
      </w:rPr>
    </w:lvl>
    <w:lvl w:ilvl="1" w:tplc="2FE27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re Baskerville" w:hAnsi="Libre Baskerville" w:hint="default"/>
      </w:rPr>
    </w:lvl>
    <w:lvl w:ilvl="2" w:tplc="2E28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re Baskerville" w:hAnsi="Libre Baskerville" w:hint="default"/>
      </w:rPr>
    </w:lvl>
    <w:lvl w:ilvl="3" w:tplc="315A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re Baskerville" w:hAnsi="Libre Baskerville" w:hint="default"/>
      </w:rPr>
    </w:lvl>
    <w:lvl w:ilvl="4" w:tplc="2930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re Baskerville" w:hAnsi="Libre Baskerville" w:hint="default"/>
      </w:rPr>
    </w:lvl>
    <w:lvl w:ilvl="5" w:tplc="C2FA8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re Baskerville" w:hAnsi="Libre Baskerville" w:hint="default"/>
      </w:rPr>
    </w:lvl>
    <w:lvl w:ilvl="6" w:tplc="97A05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re Baskerville" w:hAnsi="Libre Baskerville" w:hint="default"/>
      </w:rPr>
    </w:lvl>
    <w:lvl w:ilvl="7" w:tplc="48368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re Baskerville" w:hAnsi="Libre Baskerville" w:hint="default"/>
      </w:rPr>
    </w:lvl>
    <w:lvl w:ilvl="8" w:tplc="350A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re Baskerville" w:hAnsi="Libre Baskerville" w:hint="default"/>
      </w:rPr>
    </w:lvl>
  </w:abstractNum>
  <w:abstractNum w:abstractNumId="5" w15:restartNumberingAfterBreak="0">
    <w:nsid w:val="0F695E41"/>
    <w:multiLevelType w:val="hybridMultilevel"/>
    <w:tmpl w:val="021C6B76"/>
    <w:lvl w:ilvl="0" w:tplc="1C24F6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0867"/>
    <w:multiLevelType w:val="hybridMultilevel"/>
    <w:tmpl w:val="0026F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A7265"/>
    <w:multiLevelType w:val="hybridMultilevel"/>
    <w:tmpl w:val="9C9A52DE"/>
    <w:lvl w:ilvl="0" w:tplc="99223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64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AF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CA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41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85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2E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AE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D17F9A"/>
    <w:multiLevelType w:val="hybridMultilevel"/>
    <w:tmpl w:val="D4C8BD86"/>
    <w:lvl w:ilvl="0" w:tplc="618467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7431D"/>
    <w:multiLevelType w:val="hybridMultilevel"/>
    <w:tmpl w:val="8D6035EE"/>
    <w:lvl w:ilvl="0" w:tplc="CEE815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6BB0"/>
    <w:multiLevelType w:val="hybridMultilevel"/>
    <w:tmpl w:val="8AAC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764AD"/>
    <w:multiLevelType w:val="hybridMultilevel"/>
    <w:tmpl w:val="47CA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55271"/>
    <w:multiLevelType w:val="hybridMultilevel"/>
    <w:tmpl w:val="DD5A4EA8"/>
    <w:lvl w:ilvl="0" w:tplc="7D4A1C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A70AF"/>
    <w:multiLevelType w:val="hybridMultilevel"/>
    <w:tmpl w:val="548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31A82"/>
    <w:multiLevelType w:val="hybridMultilevel"/>
    <w:tmpl w:val="2276631C"/>
    <w:lvl w:ilvl="0" w:tplc="A7A8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re Baskerville" w:hAnsi="Libre Baskerville" w:hint="default"/>
      </w:rPr>
    </w:lvl>
    <w:lvl w:ilvl="1" w:tplc="BB9E3D38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ibre Baskerville" w:hAnsi="Libre Baskerville" w:hint="default"/>
      </w:rPr>
    </w:lvl>
    <w:lvl w:ilvl="2" w:tplc="1D2EB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re Baskerville" w:hAnsi="Libre Baskerville" w:hint="default"/>
      </w:rPr>
    </w:lvl>
    <w:lvl w:ilvl="3" w:tplc="3AEE1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re Baskerville" w:hAnsi="Libre Baskerville" w:hint="default"/>
      </w:rPr>
    </w:lvl>
    <w:lvl w:ilvl="4" w:tplc="885C9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re Baskerville" w:hAnsi="Libre Baskerville" w:hint="default"/>
      </w:rPr>
    </w:lvl>
    <w:lvl w:ilvl="5" w:tplc="29FA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re Baskerville" w:hAnsi="Libre Baskerville" w:hint="default"/>
      </w:rPr>
    </w:lvl>
    <w:lvl w:ilvl="6" w:tplc="153CE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re Baskerville" w:hAnsi="Libre Baskerville" w:hint="default"/>
      </w:rPr>
    </w:lvl>
    <w:lvl w:ilvl="7" w:tplc="21B68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re Baskerville" w:hAnsi="Libre Baskerville" w:hint="default"/>
      </w:rPr>
    </w:lvl>
    <w:lvl w:ilvl="8" w:tplc="1910F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re Baskerville" w:hAnsi="Libre Baskerville" w:hint="default"/>
      </w:rPr>
    </w:lvl>
  </w:abstractNum>
  <w:abstractNum w:abstractNumId="15" w15:restartNumberingAfterBreak="0">
    <w:nsid w:val="467B2749"/>
    <w:multiLevelType w:val="hybridMultilevel"/>
    <w:tmpl w:val="A1966870"/>
    <w:lvl w:ilvl="0" w:tplc="FB245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re Baskerville" w:hAnsi="Libre Baskerville" w:hint="default"/>
      </w:rPr>
    </w:lvl>
    <w:lvl w:ilvl="1" w:tplc="B6D0E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re Baskerville" w:hAnsi="Libre Baskerville" w:hint="default"/>
      </w:rPr>
    </w:lvl>
    <w:lvl w:ilvl="2" w:tplc="8CFC2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re Baskerville" w:hAnsi="Libre Baskerville" w:hint="default"/>
      </w:rPr>
    </w:lvl>
    <w:lvl w:ilvl="3" w:tplc="D2D24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re Baskerville" w:hAnsi="Libre Baskerville" w:hint="default"/>
      </w:rPr>
    </w:lvl>
    <w:lvl w:ilvl="4" w:tplc="8D384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re Baskerville" w:hAnsi="Libre Baskerville" w:hint="default"/>
      </w:rPr>
    </w:lvl>
    <w:lvl w:ilvl="5" w:tplc="39EED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re Baskerville" w:hAnsi="Libre Baskerville" w:hint="default"/>
      </w:rPr>
    </w:lvl>
    <w:lvl w:ilvl="6" w:tplc="593CE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re Baskerville" w:hAnsi="Libre Baskerville" w:hint="default"/>
      </w:rPr>
    </w:lvl>
    <w:lvl w:ilvl="7" w:tplc="C51E9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re Baskerville" w:hAnsi="Libre Baskerville" w:hint="default"/>
      </w:rPr>
    </w:lvl>
    <w:lvl w:ilvl="8" w:tplc="FF446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re Baskerville" w:hAnsi="Libre Baskerville" w:hint="default"/>
      </w:rPr>
    </w:lvl>
  </w:abstractNum>
  <w:abstractNum w:abstractNumId="16" w15:restartNumberingAfterBreak="0">
    <w:nsid w:val="56A37038"/>
    <w:multiLevelType w:val="hybridMultilevel"/>
    <w:tmpl w:val="938499C0"/>
    <w:lvl w:ilvl="0" w:tplc="FA2E3DC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C7914"/>
    <w:multiLevelType w:val="hybridMultilevel"/>
    <w:tmpl w:val="56E4D290"/>
    <w:lvl w:ilvl="0" w:tplc="2A80EF6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104C3"/>
    <w:multiLevelType w:val="hybridMultilevel"/>
    <w:tmpl w:val="A33EF5C8"/>
    <w:lvl w:ilvl="0" w:tplc="86D89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re Baskerville" w:hAnsi="Libre Baskerville" w:hint="default"/>
      </w:rPr>
    </w:lvl>
    <w:lvl w:ilvl="1" w:tplc="B3D22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re Baskerville" w:hAnsi="Libre Baskerville" w:hint="default"/>
      </w:rPr>
    </w:lvl>
    <w:lvl w:ilvl="2" w:tplc="04C8B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re Baskerville" w:hAnsi="Libre Baskerville" w:hint="default"/>
      </w:rPr>
    </w:lvl>
    <w:lvl w:ilvl="3" w:tplc="4184D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re Baskerville" w:hAnsi="Libre Baskerville" w:hint="default"/>
      </w:rPr>
    </w:lvl>
    <w:lvl w:ilvl="4" w:tplc="46DC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re Baskerville" w:hAnsi="Libre Baskerville" w:hint="default"/>
      </w:rPr>
    </w:lvl>
    <w:lvl w:ilvl="5" w:tplc="5F00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re Baskerville" w:hAnsi="Libre Baskerville" w:hint="default"/>
      </w:rPr>
    </w:lvl>
    <w:lvl w:ilvl="6" w:tplc="7AA22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re Baskerville" w:hAnsi="Libre Baskerville" w:hint="default"/>
      </w:rPr>
    </w:lvl>
    <w:lvl w:ilvl="7" w:tplc="327C1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re Baskerville" w:hAnsi="Libre Baskerville" w:hint="default"/>
      </w:rPr>
    </w:lvl>
    <w:lvl w:ilvl="8" w:tplc="7C2C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re Baskerville" w:hAnsi="Libre Baskerville" w:hint="default"/>
      </w:rPr>
    </w:lvl>
  </w:abstractNum>
  <w:abstractNum w:abstractNumId="19" w15:restartNumberingAfterBreak="0">
    <w:nsid w:val="692B5465"/>
    <w:multiLevelType w:val="hybridMultilevel"/>
    <w:tmpl w:val="AF468D50"/>
    <w:lvl w:ilvl="0" w:tplc="A116606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F6444"/>
    <w:multiLevelType w:val="hybridMultilevel"/>
    <w:tmpl w:val="912E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A74D5"/>
    <w:multiLevelType w:val="hybridMultilevel"/>
    <w:tmpl w:val="D2B4BBE0"/>
    <w:lvl w:ilvl="0" w:tplc="F2DEA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re Baskerville" w:hAnsi="Libre Baskerville" w:hint="default"/>
      </w:rPr>
    </w:lvl>
    <w:lvl w:ilvl="1" w:tplc="688A1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re Baskerville" w:hAnsi="Libre Baskerville" w:hint="default"/>
      </w:rPr>
    </w:lvl>
    <w:lvl w:ilvl="2" w:tplc="7F6CC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re Baskerville" w:hAnsi="Libre Baskerville" w:hint="default"/>
      </w:rPr>
    </w:lvl>
    <w:lvl w:ilvl="3" w:tplc="4E300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re Baskerville" w:hAnsi="Libre Baskerville" w:hint="default"/>
      </w:rPr>
    </w:lvl>
    <w:lvl w:ilvl="4" w:tplc="8800C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re Baskerville" w:hAnsi="Libre Baskerville" w:hint="default"/>
      </w:rPr>
    </w:lvl>
    <w:lvl w:ilvl="5" w:tplc="228E2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re Baskerville" w:hAnsi="Libre Baskerville" w:hint="default"/>
      </w:rPr>
    </w:lvl>
    <w:lvl w:ilvl="6" w:tplc="45A2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re Baskerville" w:hAnsi="Libre Baskerville" w:hint="default"/>
      </w:rPr>
    </w:lvl>
    <w:lvl w:ilvl="7" w:tplc="24346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re Baskerville" w:hAnsi="Libre Baskerville" w:hint="default"/>
      </w:rPr>
    </w:lvl>
    <w:lvl w:ilvl="8" w:tplc="C76AB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re Baskerville" w:hAnsi="Libre Baskerville" w:hint="default"/>
      </w:rPr>
    </w:lvl>
  </w:abstractNum>
  <w:abstractNum w:abstractNumId="22" w15:restartNumberingAfterBreak="0">
    <w:nsid w:val="78691866"/>
    <w:multiLevelType w:val="hybridMultilevel"/>
    <w:tmpl w:val="78640D3C"/>
    <w:lvl w:ilvl="0" w:tplc="F1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re Baskerville" w:hAnsi="Libre Baskerville" w:hint="default"/>
      </w:rPr>
    </w:lvl>
    <w:lvl w:ilvl="1" w:tplc="275EA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re Baskerville" w:hAnsi="Libre Baskerville" w:hint="default"/>
      </w:rPr>
    </w:lvl>
    <w:lvl w:ilvl="2" w:tplc="C182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re Baskerville" w:hAnsi="Libre Baskerville" w:hint="default"/>
      </w:rPr>
    </w:lvl>
    <w:lvl w:ilvl="3" w:tplc="C00C2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re Baskerville" w:hAnsi="Libre Baskerville" w:hint="default"/>
      </w:rPr>
    </w:lvl>
    <w:lvl w:ilvl="4" w:tplc="FB5C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re Baskerville" w:hAnsi="Libre Baskerville" w:hint="default"/>
      </w:rPr>
    </w:lvl>
    <w:lvl w:ilvl="5" w:tplc="AA203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re Baskerville" w:hAnsi="Libre Baskerville" w:hint="default"/>
      </w:rPr>
    </w:lvl>
    <w:lvl w:ilvl="6" w:tplc="46B4D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re Baskerville" w:hAnsi="Libre Baskerville" w:hint="default"/>
      </w:rPr>
    </w:lvl>
    <w:lvl w:ilvl="7" w:tplc="2A4E7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re Baskerville" w:hAnsi="Libre Baskerville" w:hint="default"/>
      </w:rPr>
    </w:lvl>
    <w:lvl w:ilvl="8" w:tplc="FB5E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re Baskerville" w:hAnsi="Libre Baskerville" w:hint="default"/>
      </w:rPr>
    </w:lvl>
  </w:abstractNum>
  <w:abstractNum w:abstractNumId="23" w15:restartNumberingAfterBreak="0">
    <w:nsid w:val="7B4023EF"/>
    <w:multiLevelType w:val="hybridMultilevel"/>
    <w:tmpl w:val="30A0BDBA"/>
    <w:lvl w:ilvl="0" w:tplc="0CC8D5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5"/>
  </w:num>
  <w:num w:numId="5">
    <w:abstractNumId w:val="19"/>
  </w:num>
  <w:num w:numId="6">
    <w:abstractNumId w:val="9"/>
  </w:num>
  <w:num w:numId="7">
    <w:abstractNumId w:val="23"/>
  </w:num>
  <w:num w:numId="8">
    <w:abstractNumId w:val="11"/>
  </w:num>
  <w:num w:numId="9">
    <w:abstractNumId w:val="13"/>
  </w:num>
  <w:num w:numId="10">
    <w:abstractNumId w:val="6"/>
  </w:num>
  <w:num w:numId="11">
    <w:abstractNumId w:val="20"/>
  </w:num>
  <w:num w:numId="12">
    <w:abstractNumId w:val="12"/>
  </w:num>
  <w:num w:numId="13">
    <w:abstractNumId w:val="10"/>
  </w:num>
  <w:num w:numId="14">
    <w:abstractNumId w:val="8"/>
  </w:num>
  <w:num w:numId="15">
    <w:abstractNumId w:val="1"/>
  </w:num>
  <w:num w:numId="16">
    <w:abstractNumId w:val="21"/>
  </w:num>
  <w:num w:numId="17">
    <w:abstractNumId w:val="18"/>
  </w:num>
  <w:num w:numId="18">
    <w:abstractNumId w:val="3"/>
  </w:num>
  <w:num w:numId="19">
    <w:abstractNumId w:val="22"/>
  </w:num>
  <w:num w:numId="20">
    <w:abstractNumId w:val="15"/>
  </w:num>
  <w:num w:numId="21">
    <w:abstractNumId w:val="2"/>
  </w:num>
  <w:num w:numId="22">
    <w:abstractNumId w:val="4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28"/>
    <w:rsid w:val="00022AF6"/>
    <w:rsid w:val="00053850"/>
    <w:rsid w:val="00057A89"/>
    <w:rsid w:val="00071F6E"/>
    <w:rsid w:val="000929BE"/>
    <w:rsid w:val="000963F9"/>
    <w:rsid w:val="000A3442"/>
    <w:rsid w:val="000B5E5D"/>
    <w:rsid w:val="000B78FD"/>
    <w:rsid w:val="000C14D1"/>
    <w:rsid w:val="000C2142"/>
    <w:rsid w:val="000C4E64"/>
    <w:rsid w:val="000D324C"/>
    <w:rsid w:val="000D4457"/>
    <w:rsid w:val="000D78E5"/>
    <w:rsid w:val="000F1CA5"/>
    <w:rsid w:val="00100D02"/>
    <w:rsid w:val="001017A9"/>
    <w:rsid w:val="00106B2E"/>
    <w:rsid w:val="001235B9"/>
    <w:rsid w:val="00124D45"/>
    <w:rsid w:val="00171129"/>
    <w:rsid w:val="001A34B0"/>
    <w:rsid w:val="001B4372"/>
    <w:rsid w:val="001D2A72"/>
    <w:rsid w:val="001E3A81"/>
    <w:rsid w:val="001E6CCA"/>
    <w:rsid w:val="002204D8"/>
    <w:rsid w:val="00230BB7"/>
    <w:rsid w:val="00234FBE"/>
    <w:rsid w:val="00235D0D"/>
    <w:rsid w:val="002372B5"/>
    <w:rsid w:val="00274E95"/>
    <w:rsid w:val="002A2AAE"/>
    <w:rsid w:val="002A5770"/>
    <w:rsid w:val="002C521E"/>
    <w:rsid w:val="002C5654"/>
    <w:rsid w:val="00307D75"/>
    <w:rsid w:val="00324307"/>
    <w:rsid w:val="003509DE"/>
    <w:rsid w:val="00357A67"/>
    <w:rsid w:val="0037080F"/>
    <w:rsid w:val="00370892"/>
    <w:rsid w:val="00372981"/>
    <w:rsid w:val="00377B63"/>
    <w:rsid w:val="00396211"/>
    <w:rsid w:val="003D796F"/>
    <w:rsid w:val="003E06FB"/>
    <w:rsid w:val="003E465A"/>
    <w:rsid w:val="00402B11"/>
    <w:rsid w:val="00455875"/>
    <w:rsid w:val="004715C3"/>
    <w:rsid w:val="00475FCE"/>
    <w:rsid w:val="004871F0"/>
    <w:rsid w:val="004A1F6D"/>
    <w:rsid w:val="004B5A18"/>
    <w:rsid w:val="004C01BA"/>
    <w:rsid w:val="004D1C55"/>
    <w:rsid w:val="004E6373"/>
    <w:rsid w:val="004F3091"/>
    <w:rsid w:val="005076AD"/>
    <w:rsid w:val="005340A4"/>
    <w:rsid w:val="00573F0C"/>
    <w:rsid w:val="005A63CE"/>
    <w:rsid w:val="005D0140"/>
    <w:rsid w:val="00604E1F"/>
    <w:rsid w:val="006251E6"/>
    <w:rsid w:val="00647BD6"/>
    <w:rsid w:val="00655E46"/>
    <w:rsid w:val="00670958"/>
    <w:rsid w:val="0067300F"/>
    <w:rsid w:val="00697C69"/>
    <w:rsid w:val="006A5F03"/>
    <w:rsid w:val="006D3411"/>
    <w:rsid w:val="006F6228"/>
    <w:rsid w:val="006F7B3B"/>
    <w:rsid w:val="00714F7F"/>
    <w:rsid w:val="00732D6E"/>
    <w:rsid w:val="00732FC2"/>
    <w:rsid w:val="00737C29"/>
    <w:rsid w:val="00754205"/>
    <w:rsid w:val="00762822"/>
    <w:rsid w:val="007926F4"/>
    <w:rsid w:val="0079481E"/>
    <w:rsid w:val="00794D6B"/>
    <w:rsid w:val="007E6E43"/>
    <w:rsid w:val="00807B8D"/>
    <w:rsid w:val="00811577"/>
    <w:rsid w:val="00820281"/>
    <w:rsid w:val="0082676A"/>
    <w:rsid w:val="00846FAF"/>
    <w:rsid w:val="00854511"/>
    <w:rsid w:val="008900F4"/>
    <w:rsid w:val="008940C5"/>
    <w:rsid w:val="008A2834"/>
    <w:rsid w:val="008B04AE"/>
    <w:rsid w:val="008B4FA0"/>
    <w:rsid w:val="009022DC"/>
    <w:rsid w:val="00905DE4"/>
    <w:rsid w:val="00933BED"/>
    <w:rsid w:val="00935B7D"/>
    <w:rsid w:val="00945DD8"/>
    <w:rsid w:val="009671D5"/>
    <w:rsid w:val="00985507"/>
    <w:rsid w:val="009B0BC0"/>
    <w:rsid w:val="009B33F5"/>
    <w:rsid w:val="009D1FE8"/>
    <w:rsid w:val="009E429B"/>
    <w:rsid w:val="009F3247"/>
    <w:rsid w:val="009F63A7"/>
    <w:rsid w:val="00A021AF"/>
    <w:rsid w:val="00A057E9"/>
    <w:rsid w:val="00A11E86"/>
    <w:rsid w:val="00A25C5B"/>
    <w:rsid w:val="00A333AF"/>
    <w:rsid w:val="00A92E16"/>
    <w:rsid w:val="00AB317D"/>
    <w:rsid w:val="00AC3F90"/>
    <w:rsid w:val="00AC41F1"/>
    <w:rsid w:val="00AE6399"/>
    <w:rsid w:val="00B10DAF"/>
    <w:rsid w:val="00B15A4D"/>
    <w:rsid w:val="00B20E4D"/>
    <w:rsid w:val="00B4499B"/>
    <w:rsid w:val="00B44D63"/>
    <w:rsid w:val="00B4783E"/>
    <w:rsid w:val="00B57C32"/>
    <w:rsid w:val="00BB0560"/>
    <w:rsid w:val="00BB6C2E"/>
    <w:rsid w:val="00BD0936"/>
    <w:rsid w:val="00BE6201"/>
    <w:rsid w:val="00BF65E0"/>
    <w:rsid w:val="00C03CD8"/>
    <w:rsid w:val="00C12E5B"/>
    <w:rsid w:val="00C15D7F"/>
    <w:rsid w:val="00C30801"/>
    <w:rsid w:val="00C427B2"/>
    <w:rsid w:val="00C51ED3"/>
    <w:rsid w:val="00C532E3"/>
    <w:rsid w:val="00C653E7"/>
    <w:rsid w:val="00C65930"/>
    <w:rsid w:val="00C752A7"/>
    <w:rsid w:val="00C7558A"/>
    <w:rsid w:val="00C779F7"/>
    <w:rsid w:val="00C83E77"/>
    <w:rsid w:val="00C976D9"/>
    <w:rsid w:val="00CA4582"/>
    <w:rsid w:val="00CE3C53"/>
    <w:rsid w:val="00CF790B"/>
    <w:rsid w:val="00D00DA9"/>
    <w:rsid w:val="00D157C0"/>
    <w:rsid w:val="00D55AC7"/>
    <w:rsid w:val="00D64865"/>
    <w:rsid w:val="00E1618A"/>
    <w:rsid w:val="00E67D7E"/>
    <w:rsid w:val="00E8749E"/>
    <w:rsid w:val="00E96B1B"/>
    <w:rsid w:val="00EA1B9C"/>
    <w:rsid w:val="00ED114F"/>
    <w:rsid w:val="00ED2718"/>
    <w:rsid w:val="00EF4B33"/>
    <w:rsid w:val="00F1027D"/>
    <w:rsid w:val="00F229C3"/>
    <w:rsid w:val="00F52107"/>
    <w:rsid w:val="00F72814"/>
    <w:rsid w:val="00F905E4"/>
    <w:rsid w:val="00F96510"/>
    <w:rsid w:val="00FA311C"/>
    <w:rsid w:val="00FB0ACF"/>
    <w:rsid w:val="00FB0C91"/>
    <w:rsid w:val="00FB1585"/>
    <w:rsid w:val="00FC50FF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35F3"/>
  <w15:chartTrackingRefBased/>
  <w15:docId w15:val="{F1E0F0C4-938E-46F7-9C62-A18747BA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63A7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7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6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@lsg.kevib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8147-A979-4B51-80B9-720D10C5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Allport</dc:creator>
  <cp:keywords/>
  <dc:description/>
  <cp:lastModifiedBy>Sheila Allport</cp:lastModifiedBy>
  <cp:revision>2</cp:revision>
  <cp:lastPrinted>2022-12-12T13:59:00Z</cp:lastPrinted>
  <dcterms:created xsi:type="dcterms:W3CDTF">2023-04-26T10:53:00Z</dcterms:created>
  <dcterms:modified xsi:type="dcterms:W3CDTF">2023-04-26T10:53:00Z</dcterms:modified>
</cp:coreProperties>
</file>